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440" w:lineRule="exact"/>
        <w:rPr>
          <w:rFonts w:hint="eastAsia" w:ascii="黑体" w:hAnsi="黑体" w:eastAsia="黑体"/>
          <w:sz w:val="28"/>
          <w:szCs w:val="28"/>
        </w:rPr>
      </w:pPr>
    </w:p>
    <w:p>
      <w:pPr>
        <w:spacing w:after="312" w:afterLines="100"/>
        <w:jc w:val="center"/>
        <w:rPr>
          <w:rFonts w:asciiTheme="minorEastAsia" w:hAnsiTheme="minorEastAsia"/>
          <w:b/>
          <w:sz w:val="40"/>
        </w:rPr>
      </w:pPr>
      <w:r>
        <w:rPr>
          <w:rFonts w:hint="eastAsia" w:asciiTheme="minorEastAsia" w:hAnsiTheme="minorEastAsia"/>
          <w:b/>
          <w:sz w:val="40"/>
        </w:rPr>
        <w:t>机械工程</w:t>
      </w:r>
      <w:r>
        <w:rPr>
          <w:rFonts w:asciiTheme="minorEastAsia" w:hAnsiTheme="minorEastAsia"/>
          <w:b/>
          <w:sz w:val="40"/>
        </w:rPr>
        <w:t>专业</w:t>
      </w:r>
      <w:r>
        <w:rPr>
          <w:rFonts w:hint="eastAsia" w:asciiTheme="minorEastAsia" w:hAnsiTheme="minorEastAsia"/>
          <w:b/>
          <w:sz w:val="40"/>
        </w:rPr>
        <w:t>（辅修）</w:t>
      </w:r>
      <w:r>
        <w:rPr>
          <w:rFonts w:asciiTheme="minorEastAsia" w:hAnsiTheme="minorEastAsia"/>
          <w:b/>
          <w:sz w:val="40"/>
        </w:rPr>
        <w:t>培养方案</w:t>
      </w:r>
    </w:p>
    <w:p>
      <w:pPr>
        <w:spacing w:line="360" w:lineRule="auto"/>
        <w:rPr>
          <w:rFonts w:eastAsia="黑体"/>
          <w:sz w:val="24"/>
        </w:rPr>
      </w:pPr>
      <w:r>
        <w:rPr>
          <w:rFonts w:eastAsia="黑体"/>
          <w:sz w:val="24"/>
        </w:rPr>
        <w:t xml:space="preserve">    一、专业名称： </w:t>
      </w:r>
      <w:r>
        <w:rPr>
          <w:rFonts w:hint="eastAsia" w:hAnsi="宋体"/>
          <w:sz w:val="24"/>
        </w:rPr>
        <w:t>机械工程</w:t>
      </w:r>
    </w:p>
    <w:p>
      <w:pPr>
        <w:spacing w:line="360" w:lineRule="auto"/>
        <w:ind w:firstLine="960" w:firstLineChars="400"/>
        <w:rPr>
          <w:rFonts w:eastAsia="黑体"/>
          <w:sz w:val="24"/>
        </w:rPr>
      </w:pPr>
      <w:r>
        <w:rPr>
          <w:rFonts w:eastAsia="黑体"/>
          <w:sz w:val="24"/>
        </w:rPr>
        <w:t>专业代码：</w:t>
      </w:r>
      <w:r>
        <w:rPr>
          <w:rFonts w:hAnsi="宋体"/>
          <w:sz w:val="24"/>
        </w:rPr>
        <w:t>080201</w:t>
      </w:r>
    </w:p>
    <w:p>
      <w:pPr>
        <w:spacing w:line="360" w:lineRule="auto"/>
        <w:rPr>
          <w:rFonts w:eastAsia="黑体"/>
          <w:sz w:val="24"/>
        </w:rPr>
      </w:pPr>
      <w:r>
        <w:rPr>
          <w:rFonts w:eastAsia="黑体"/>
          <w:sz w:val="24"/>
        </w:rPr>
        <w:t xml:space="preserve">    二、</w:t>
      </w:r>
      <w:r>
        <w:rPr>
          <w:rFonts w:hint="eastAsia" w:eastAsia="黑体"/>
          <w:sz w:val="24"/>
        </w:rPr>
        <w:t>学习年限</w:t>
      </w:r>
      <w:r>
        <w:rPr>
          <w:rFonts w:eastAsia="黑体"/>
          <w:sz w:val="24"/>
        </w:rPr>
        <w:t>：</w:t>
      </w:r>
      <w:r>
        <w:rPr>
          <w:rFonts w:hint="eastAsia" w:hAnsi="宋体"/>
          <w:sz w:val="24"/>
        </w:rPr>
        <w:t>2.5</w:t>
      </w:r>
      <w:r>
        <w:rPr>
          <w:rFonts w:hAnsi="宋体"/>
          <w:sz w:val="24"/>
        </w:rPr>
        <w:t>年</w:t>
      </w:r>
      <w:r>
        <w:rPr>
          <w:rFonts w:hint="eastAsia" w:hAnsi="宋体"/>
          <w:sz w:val="24"/>
        </w:rPr>
        <w:t>（第4</w:t>
      </w:r>
      <w:r>
        <w:rPr>
          <w:rFonts w:hint="eastAsia" w:ascii="宋体" w:hAnsi="宋体" w:eastAsia="宋体"/>
          <w:sz w:val="24"/>
        </w:rPr>
        <w:t>～</w:t>
      </w:r>
      <w:r>
        <w:rPr>
          <w:rFonts w:hint="eastAsia" w:hAnsi="宋体"/>
          <w:sz w:val="24"/>
        </w:rPr>
        <w:t>8学期）</w:t>
      </w:r>
    </w:p>
    <w:p>
      <w:pPr>
        <w:spacing w:line="360" w:lineRule="auto"/>
        <w:rPr>
          <w:rFonts w:eastAsia="黑体"/>
          <w:sz w:val="24"/>
        </w:rPr>
      </w:pPr>
      <w:r>
        <w:rPr>
          <w:rFonts w:eastAsia="黑体"/>
          <w:sz w:val="24"/>
        </w:rPr>
        <w:t xml:space="preserve">    三、授予学位： </w:t>
      </w:r>
      <w:r>
        <w:rPr>
          <w:rFonts w:hint="eastAsia" w:hAnsi="宋体"/>
          <w:sz w:val="24"/>
        </w:rPr>
        <w:t>工学学士学位</w:t>
      </w:r>
    </w:p>
    <w:p>
      <w:pPr>
        <w:spacing w:line="360" w:lineRule="auto"/>
        <w:ind w:firstLine="465"/>
        <w:rPr>
          <w:rFonts w:eastAsia="黑体"/>
          <w:sz w:val="24"/>
        </w:rPr>
      </w:pPr>
      <w:r>
        <w:rPr>
          <w:rFonts w:hint="eastAsia" w:eastAsia="黑体"/>
          <w:sz w:val="24"/>
        </w:rPr>
        <w:t>四</w:t>
      </w:r>
      <w:r>
        <w:rPr>
          <w:rFonts w:eastAsia="黑体"/>
          <w:sz w:val="24"/>
        </w:rPr>
        <w:t>、培养目标</w:t>
      </w:r>
    </w:p>
    <w:p>
      <w:pPr>
        <w:spacing w:line="360" w:lineRule="auto"/>
        <w:ind w:firstLine="600" w:firstLineChars="25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本辅修专业培养适应国家建设和文化发展需要，面向出版传媒、包装印刷及相关行业“数字化、智能化、融合化、绿色化”发展需求，服务北京“四个中心”建设，掌握较扎实的机械工程基础知识和基本理论，具备社会责任感、良好的人文素养和职业道德等综合素质，具有一定的工程实践能力，能够运用机械工程及相关学科理论和专业知识，在机械工程及其相关领域从事开发、制造、技术服务与设备管理等方面工作的复合应用型人才。</w:t>
      </w:r>
    </w:p>
    <w:p>
      <w:pPr>
        <w:spacing w:line="360" w:lineRule="auto"/>
        <w:ind w:firstLine="480"/>
        <w:rPr>
          <w:rFonts w:eastAsia="黑体"/>
          <w:sz w:val="24"/>
        </w:rPr>
      </w:pPr>
      <w:r>
        <w:rPr>
          <w:rFonts w:hint="eastAsia" w:eastAsia="黑体"/>
          <w:sz w:val="24"/>
        </w:rPr>
        <w:t>五</w:t>
      </w:r>
      <w:r>
        <w:rPr>
          <w:rFonts w:eastAsia="黑体"/>
          <w:sz w:val="24"/>
        </w:rPr>
        <w:t>、教学与课程一览表（见附表1）</w:t>
      </w:r>
    </w:p>
    <w:p>
      <w:pPr>
        <w:spacing w:line="360" w:lineRule="auto"/>
        <w:rPr>
          <w:rFonts w:eastAsia="黑体"/>
          <w:sz w:val="24"/>
        </w:rPr>
      </w:pPr>
      <w:r>
        <w:rPr>
          <w:rFonts w:eastAsia="黑体"/>
          <w:sz w:val="24"/>
        </w:rPr>
        <w:t xml:space="preserve">    </w:t>
      </w:r>
      <w:r>
        <w:rPr>
          <w:rFonts w:hint="eastAsia" w:eastAsia="黑体"/>
          <w:sz w:val="24"/>
        </w:rPr>
        <w:t>六</w:t>
      </w:r>
      <w:r>
        <w:rPr>
          <w:rFonts w:eastAsia="黑体"/>
          <w:sz w:val="24"/>
        </w:rPr>
        <w:t>、教学进程表（见附表2）</w:t>
      </w:r>
    </w:p>
    <w:p>
      <w:pPr>
        <w:spacing w:line="360" w:lineRule="auto"/>
        <w:ind w:firstLine="3600" w:firstLineChars="1500"/>
        <w:rPr>
          <w:sz w:val="24"/>
        </w:rPr>
      </w:pPr>
    </w:p>
    <w:p>
      <w:pPr>
        <w:rPr>
          <w:rFonts w:ascii="黑体" w:eastAsia="黑体"/>
          <w:sz w:val="32"/>
        </w:rPr>
      </w:pPr>
      <w:r>
        <w:rPr>
          <w:rFonts w:ascii="黑体" w:hAnsi="宋体" w:eastAsia="黑体"/>
          <w:sz w:val="32"/>
        </w:rPr>
        <w:br w:type="page"/>
      </w:r>
      <w:r>
        <w:rPr>
          <w:rFonts w:hint="eastAsia" w:ascii="黑体" w:hAnsi="宋体" w:eastAsia="黑体"/>
          <w:sz w:val="32"/>
        </w:rPr>
        <w:t>附表</w:t>
      </w:r>
      <w:r>
        <w:rPr>
          <w:rFonts w:hint="eastAsia" w:ascii="黑体" w:eastAsia="黑体"/>
          <w:sz w:val="32"/>
        </w:rPr>
        <w:t>1</w:t>
      </w:r>
    </w:p>
    <w:p>
      <w:pPr>
        <w:spacing w:before="312" w:beforeLines="100" w:after="156" w:afterLines="50"/>
        <w:jc w:val="center"/>
        <w:rPr>
          <w:rFonts w:hint="eastAsia" w:ascii="华文中宋" w:hAnsi="华文中宋" w:eastAsia="华文中宋" w:cs="华文中宋"/>
          <w:b/>
          <w:sz w:val="36"/>
        </w:rPr>
      </w:pPr>
      <w:r>
        <w:rPr>
          <w:rFonts w:hint="eastAsia" w:ascii="华文中宋" w:hAnsi="华文中宋" w:eastAsia="华文中宋" w:cs="华文中宋"/>
          <w:b/>
          <w:sz w:val="36"/>
        </w:rPr>
        <w:t>机械工程专业（辅修）教学与课程一览表</w:t>
      </w:r>
    </w:p>
    <w:p>
      <w:pPr>
        <w:rPr>
          <w:sz w:val="24"/>
        </w:rPr>
      </w:pPr>
    </w:p>
    <w:tbl>
      <w:tblPr>
        <w:tblStyle w:val="11"/>
        <w:tblW w:w="912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5"/>
        <w:gridCol w:w="1097"/>
        <w:gridCol w:w="4289"/>
        <w:gridCol w:w="1134"/>
        <w:gridCol w:w="851"/>
        <w:gridCol w:w="8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2002" w:type="dxa"/>
            <w:gridSpan w:val="2"/>
            <w:vAlign w:val="center"/>
          </w:tcPr>
          <w:p>
            <w:pPr>
              <w:jc w:val="center"/>
              <w:rPr>
                <w:rFonts w:ascii="黑体" w:eastAsia="黑体"/>
                <w:szCs w:val="21"/>
              </w:rPr>
            </w:pPr>
            <w:r>
              <w:rPr>
                <w:sz w:val="24"/>
              </w:rPr>
              <w:br w:type="page"/>
            </w:r>
            <w:r>
              <w:rPr>
                <w:rFonts w:hint="eastAsia" w:ascii="黑体" w:hAnsi="宋体" w:eastAsia="黑体"/>
                <w:szCs w:val="21"/>
              </w:rPr>
              <w:t>课程模块类别</w:t>
            </w:r>
          </w:p>
        </w:tc>
        <w:tc>
          <w:tcPr>
            <w:tcW w:w="4289" w:type="dxa"/>
            <w:vAlign w:val="center"/>
          </w:tcPr>
          <w:p>
            <w:pPr>
              <w:jc w:val="center"/>
              <w:rPr>
                <w:rFonts w:ascii="黑体" w:eastAsia="黑体"/>
                <w:szCs w:val="21"/>
              </w:rPr>
            </w:pPr>
            <w:r>
              <w:rPr>
                <w:rFonts w:hint="eastAsia" w:ascii="黑体" w:hAnsi="宋体" w:eastAsia="黑体"/>
                <w:szCs w:val="21"/>
              </w:rPr>
              <w:t>课程名称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eastAsia="黑体"/>
                <w:szCs w:val="21"/>
              </w:rPr>
            </w:pPr>
            <w:r>
              <w:rPr>
                <w:rFonts w:hint="eastAsia" w:ascii="黑体" w:hAnsi="宋体" w:eastAsia="黑体"/>
                <w:szCs w:val="21"/>
              </w:rPr>
              <w:t>学分</w:t>
            </w:r>
            <w:r>
              <w:rPr>
                <w:rFonts w:hint="eastAsia" w:ascii="黑体" w:eastAsia="黑体"/>
                <w:szCs w:val="21"/>
              </w:rPr>
              <w:t>/</w:t>
            </w:r>
          </w:p>
          <w:p>
            <w:pPr>
              <w:jc w:val="center"/>
              <w:rPr>
                <w:rFonts w:ascii="黑体" w:eastAsia="黑体"/>
                <w:szCs w:val="21"/>
              </w:rPr>
            </w:pPr>
            <w:r>
              <w:rPr>
                <w:rFonts w:hint="eastAsia" w:ascii="黑体" w:hAnsi="宋体" w:eastAsia="黑体"/>
                <w:szCs w:val="21"/>
              </w:rPr>
              <w:t>学时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ascii="黑体" w:eastAsia="黑体"/>
                <w:szCs w:val="21"/>
              </w:rPr>
            </w:pPr>
            <w:r>
              <w:rPr>
                <w:rFonts w:hint="eastAsia" w:ascii="黑体" w:hAnsi="宋体" w:eastAsia="黑体"/>
                <w:szCs w:val="21"/>
              </w:rPr>
              <w:t>开课   学期</w:t>
            </w:r>
          </w:p>
        </w:tc>
        <w:tc>
          <w:tcPr>
            <w:tcW w:w="845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eastAsia="黑体"/>
                <w:szCs w:val="21"/>
              </w:rPr>
            </w:pPr>
            <w:r>
              <w:rPr>
                <w:rFonts w:hint="eastAsia" w:ascii="黑体" w:hAnsi="宋体" w:eastAsia="黑体"/>
                <w:szCs w:val="21"/>
              </w:rPr>
              <w:t>要求  学分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05" w:type="dxa"/>
            <w:vMerge w:val="restart"/>
            <w:vAlign w:val="center"/>
          </w:tcPr>
          <w:p>
            <w:pPr>
              <w:jc w:val="center"/>
              <w:rPr>
                <w:rFonts w:hint="eastAsia" w:ascii="黑体" w:hAnsi="宋体" w:eastAsia="黑体"/>
                <w:szCs w:val="21"/>
              </w:rPr>
            </w:pPr>
            <w:r>
              <w:rPr>
                <w:rFonts w:hint="eastAsia" w:ascii="黑体" w:hAnsi="宋体" w:eastAsia="黑体"/>
                <w:szCs w:val="21"/>
              </w:rPr>
              <w:t>第</w:t>
            </w:r>
          </w:p>
          <w:p>
            <w:pPr>
              <w:jc w:val="center"/>
              <w:rPr>
                <w:rFonts w:hint="eastAsia" w:ascii="黑体" w:hAnsi="宋体" w:eastAsia="黑体"/>
                <w:szCs w:val="21"/>
              </w:rPr>
            </w:pPr>
            <w:r>
              <w:rPr>
                <w:rFonts w:hint="eastAsia" w:ascii="黑体" w:hAnsi="宋体" w:eastAsia="黑体"/>
                <w:szCs w:val="21"/>
              </w:rPr>
              <w:t>一</w:t>
            </w:r>
          </w:p>
          <w:p>
            <w:pPr>
              <w:jc w:val="center"/>
              <w:rPr>
                <w:rFonts w:hint="eastAsia" w:ascii="黑体" w:hAnsi="宋体" w:eastAsia="黑体"/>
                <w:szCs w:val="21"/>
              </w:rPr>
            </w:pPr>
            <w:r>
              <w:rPr>
                <w:rFonts w:hint="eastAsia" w:ascii="黑体" w:hAnsi="宋体" w:eastAsia="黑体"/>
                <w:szCs w:val="21"/>
              </w:rPr>
              <w:t>课</w:t>
            </w:r>
          </w:p>
          <w:p>
            <w:pPr>
              <w:jc w:val="center"/>
              <w:rPr>
                <w:rFonts w:hint="eastAsia" w:ascii="黑体" w:hAnsi="宋体" w:eastAsia="黑体"/>
                <w:szCs w:val="21"/>
              </w:rPr>
            </w:pPr>
            <w:r>
              <w:rPr>
                <w:rFonts w:hint="eastAsia" w:ascii="黑体" w:hAnsi="宋体" w:eastAsia="黑体"/>
                <w:szCs w:val="21"/>
              </w:rPr>
              <w:t>堂</w:t>
            </w:r>
          </w:p>
        </w:tc>
        <w:tc>
          <w:tcPr>
            <w:tcW w:w="1097" w:type="dxa"/>
            <w:vMerge w:val="restart"/>
            <w:vAlign w:val="center"/>
          </w:tcPr>
          <w:p>
            <w:pPr>
              <w:jc w:val="center"/>
              <w:rPr>
                <w:rFonts w:hint="eastAsia" w:ascii="黑体" w:hAnsi="宋体" w:eastAsia="黑体"/>
                <w:szCs w:val="21"/>
              </w:rPr>
            </w:pPr>
            <w:r>
              <w:rPr>
                <w:rFonts w:hint="eastAsia" w:ascii="黑体" w:hAnsi="宋体" w:eastAsia="黑体"/>
                <w:szCs w:val="21"/>
              </w:rPr>
              <w:t>学</w:t>
            </w:r>
          </w:p>
          <w:p>
            <w:pPr>
              <w:jc w:val="center"/>
              <w:rPr>
                <w:rFonts w:hint="eastAsia" w:ascii="黑体" w:hAnsi="宋体" w:eastAsia="黑体"/>
                <w:szCs w:val="21"/>
              </w:rPr>
            </w:pPr>
            <w:r>
              <w:rPr>
                <w:rFonts w:hint="eastAsia" w:ascii="黑体" w:hAnsi="宋体" w:eastAsia="黑体"/>
                <w:szCs w:val="21"/>
              </w:rPr>
              <w:t>科</w:t>
            </w:r>
          </w:p>
          <w:p>
            <w:pPr>
              <w:jc w:val="center"/>
              <w:rPr>
                <w:rFonts w:hint="eastAsia" w:ascii="黑体" w:hAnsi="宋体" w:eastAsia="黑体"/>
                <w:szCs w:val="21"/>
              </w:rPr>
            </w:pPr>
            <w:r>
              <w:rPr>
                <w:rFonts w:hint="eastAsia" w:ascii="黑体" w:hAnsi="宋体" w:eastAsia="黑体"/>
                <w:szCs w:val="21"/>
              </w:rPr>
              <w:t>基</w:t>
            </w:r>
          </w:p>
          <w:p>
            <w:pPr>
              <w:jc w:val="center"/>
              <w:rPr>
                <w:rFonts w:hint="eastAsia" w:ascii="黑体" w:hAnsi="宋体" w:eastAsia="黑体"/>
                <w:szCs w:val="21"/>
              </w:rPr>
            </w:pPr>
            <w:r>
              <w:rPr>
                <w:rFonts w:hint="eastAsia" w:ascii="黑体" w:hAnsi="宋体" w:eastAsia="黑体"/>
                <w:szCs w:val="21"/>
              </w:rPr>
              <w:t>础</w:t>
            </w:r>
          </w:p>
          <w:p>
            <w:pPr>
              <w:jc w:val="center"/>
              <w:rPr>
                <w:rFonts w:hint="eastAsia" w:ascii="黑体" w:hAnsi="宋体" w:eastAsia="黑体"/>
                <w:szCs w:val="21"/>
              </w:rPr>
            </w:pPr>
            <w:r>
              <w:rPr>
                <w:rFonts w:hint="eastAsia" w:ascii="黑体" w:hAnsi="宋体" w:eastAsia="黑体"/>
                <w:szCs w:val="21"/>
              </w:rPr>
              <w:t>课</w:t>
            </w:r>
          </w:p>
          <w:p>
            <w:pPr>
              <w:jc w:val="center"/>
              <w:rPr>
                <w:rFonts w:hint="eastAsia" w:ascii="黑体" w:hAnsi="宋体" w:eastAsia="黑体"/>
                <w:szCs w:val="21"/>
              </w:rPr>
            </w:pPr>
            <w:r>
              <w:rPr>
                <w:rFonts w:hint="eastAsia" w:ascii="黑体" w:hAnsi="宋体" w:eastAsia="黑体"/>
                <w:szCs w:val="21"/>
              </w:rPr>
              <w:t>程</w:t>
            </w:r>
          </w:p>
        </w:tc>
        <w:tc>
          <w:tcPr>
            <w:tcW w:w="4289" w:type="dxa"/>
            <w:vAlign w:val="center"/>
          </w:tcPr>
          <w:p>
            <w:pPr>
              <w:jc w:val="center"/>
            </w:pPr>
            <w:r>
              <w:rPr>
                <w:rFonts w:cs="Times New Roman"/>
                <w:kern w:val="0"/>
                <w:sz w:val="18"/>
                <w:szCs w:val="18"/>
              </w:rPr>
              <w:t>*工程图学-1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 w:cs="Times New Roman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/>
                <w:kern w:val="0"/>
                <w:sz w:val="18"/>
                <w:szCs w:val="18"/>
                <w:lang w:val="en-US" w:eastAsia="zh-CN"/>
              </w:rPr>
              <w:t>4</w:t>
            </w:r>
            <w:r>
              <w:rPr>
                <w:rFonts w:hint="eastAsia" w:cs="Times New Roman"/>
                <w:kern w:val="0"/>
                <w:sz w:val="18"/>
                <w:szCs w:val="18"/>
              </w:rPr>
              <w:t>/</w:t>
            </w:r>
            <w:r>
              <w:rPr>
                <w:rFonts w:hint="eastAsia" w:cs="Times New Roman"/>
                <w:kern w:val="0"/>
                <w:sz w:val="18"/>
                <w:szCs w:val="18"/>
                <w:lang w:val="en-US" w:eastAsia="zh-CN"/>
              </w:rPr>
              <w:t>64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hint="eastAsia" w:cs="Times New Roman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cs="Times New Roman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845" w:type="dxa"/>
            <w:vMerge w:val="restart"/>
            <w:vAlign w:val="center"/>
          </w:tcPr>
          <w:p>
            <w:pPr>
              <w:jc w:val="center"/>
              <w:rPr>
                <w:rFonts w:hint="default" w:cs="Times New Roman" w:eastAsiaTheme="minorEastAsia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/>
                <w:kern w:val="0"/>
                <w:sz w:val="18"/>
                <w:szCs w:val="18"/>
                <w:lang w:val="en-US" w:eastAsia="zh-CN"/>
              </w:rPr>
              <w:t>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05" w:type="dxa"/>
            <w:vMerge w:val="continue"/>
          </w:tcPr>
          <w:p>
            <w:pPr>
              <w:jc w:val="center"/>
              <w:rPr>
                <w:rFonts w:hint="eastAsia" w:ascii="黑体" w:hAnsi="宋体" w:eastAsia="黑体"/>
                <w:szCs w:val="21"/>
              </w:rPr>
            </w:pPr>
          </w:p>
        </w:tc>
        <w:tc>
          <w:tcPr>
            <w:tcW w:w="1097" w:type="dxa"/>
            <w:vMerge w:val="continue"/>
          </w:tcPr>
          <w:p>
            <w:pPr>
              <w:jc w:val="center"/>
              <w:rPr>
                <w:rFonts w:hint="eastAsia" w:ascii="黑体" w:hAnsi="宋体" w:eastAsia="黑体"/>
                <w:szCs w:val="21"/>
              </w:rPr>
            </w:pPr>
          </w:p>
        </w:tc>
        <w:tc>
          <w:tcPr>
            <w:tcW w:w="4289" w:type="dxa"/>
            <w:vAlign w:val="center"/>
          </w:tcPr>
          <w:p>
            <w:pPr>
              <w:widowControl/>
              <w:jc w:val="center"/>
              <w:rPr>
                <w:rFonts w:hint="eastAsia" w:cs="Times New Roman" w:asciiTheme="minorHAnsi" w:hAnsiTheme="minorHAnsi" w:eastAsiaTheme="minorEastAsia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cs="Times New Roman"/>
                <w:kern w:val="0"/>
                <w:sz w:val="18"/>
                <w:szCs w:val="18"/>
              </w:rPr>
              <w:t>*工程力学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 w:cs="Times New Roman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/>
                <w:kern w:val="0"/>
                <w:sz w:val="18"/>
                <w:szCs w:val="18"/>
                <w:lang w:val="en-US" w:eastAsia="zh-CN"/>
              </w:rPr>
              <w:t>4/64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hint="eastAsia" w:cs="Times New Roman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845" w:type="dxa"/>
            <w:vMerge w:val="continue"/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05" w:type="dxa"/>
            <w:vMerge w:val="continue"/>
          </w:tcPr>
          <w:p>
            <w:pPr>
              <w:jc w:val="center"/>
              <w:rPr>
                <w:rFonts w:hint="eastAsia" w:ascii="黑体" w:hAnsi="宋体" w:eastAsia="黑体"/>
                <w:szCs w:val="21"/>
              </w:rPr>
            </w:pPr>
          </w:p>
        </w:tc>
        <w:tc>
          <w:tcPr>
            <w:tcW w:w="1097" w:type="dxa"/>
            <w:vMerge w:val="continue"/>
          </w:tcPr>
          <w:p>
            <w:pPr>
              <w:jc w:val="center"/>
              <w:rPr>
                <w:rFonts w:hint="eastAsia" w:ascii="黑体" w:hAnsi="宋体" w:eastAsia="黑体"/>
                <w:szCs w:val="21"/>
              </w:rPr>
            </w:pPr>
          </w:p>
        </w:tc>
        <w:tc>
          <w:tcPr>
            <w:tcW w:w="4289" w:type="dxa"/>
            <w:vAlign w:val="center"/>
          </w:tcPr>
          <w:p>
            <w:pPr>
              <w:widowControl/>
              <w:jc w:val="center"/>
              <w:rPr>
                <w:rFonts w:hint="eastAsia" w:cs="Times New Roman" w:asciiTheme="minorHAnsi" w:hAnsiTheme="minorHAnsi" w:eastAsiaTheme="minorEastAsia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cs="Times New Roman"/>
                <w:color w:val="000000"/>
                <w:kern w:val="0"/>
                <w:sz w:val="18"/>
                <w:szCs w:val="18"/>
              </w:rPr>
              <w:t>*工程材料与成型技术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cs="Times New Roman" w:asciiTheme="minorHAnsi" w:hAnsiTheme="minorHAnsi" w:eastAsiaTheme="minorEastAsia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Times New Roman"/>
                <w:kern w:val="0"/>
                <w:sz w:val="18"/>
                <w:szCs w:val="18"/>
                <w:lang w:val="en-US" w:eastAsia="zh-CN"/>
              </w:rPr>
              <w:t>3/48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hint="eastAsia" w:cs="Times New Roman" w:asciiTheme="minorHAnsi" w:hAnsiTheme="minorHAnsi" w:eastAsiaTheme="minorEastAsia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Times New Roman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845" w:type="dxa"/>
            <w:vMerge w:val="continue"/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05" w:type="dxa"/>
            <w:vMerge w:val="continue"/>
          </w:tcPr>
          <w:p>
            <w:pPr>
              <w:jc w:val="center"/>
              <w:rPr>
                <w:rFonts w:hint="eastAsia" w:ascii="黑体" w:hAnsi="宋体" w:eastAsia="黑体"/>
                <w:szCs w:val="21"/>
              </w:rPr>
            </w:pPr>
          </w:p>
        </w:tc>
        <w:tc>
          <w:tcPr>
            <w:tcW w:w="1097" w:type="dxa"/>
            <w:vAlign w:val="center"/>
          </w:tcPr>
          <w:p>
            <w:pPr>
              <w:jc w:val="center"/>
              <w:rPr>
                <w:rFonts w:hint="eastAsia" w:ascii="黑体" w:hAnsi="宋体" w:eastAsia="黑体"/>
                <w:szCs w:val="21"/>
              </w:rPr>
            </w:pPr>
            <w:r>
              <w:rPr>
                <w:rFonts w:hint="eastAsia" w:ascii="黑体" w:hAnsi="宋体" w:eastAsia="黑体"/>
                <w:szCs w:val="21"/>
              </w:rPr>
              <w:t>合计</w:t>
            </w:r>
          </w:p>
        </w:tc>
        <w:tc>
          <w:tcPr>
            <w:tcW w:w="7119" w:type="dxa"/>
            <w:gridSpan w:val="4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ascii="黑体" w:hAnsi="宋体" w:eastAsia="黑体"/>
                <w:color w:val="auto"/>
                <w:szCs w:val="21"/>
              </w:rPr>
              <w:t>1</w:t>
            </w:r>
            <w:r>
              <w:rPr>
                <w:rFonts w:hint="eastAsia" w:ascii="黑体" w:hAnsi="宋体" w:eastAsia="黑体"/>
                <w:color w:val="auto"/>
                <w:szCs w:val="21"/>
                <w:lang w:val="en-US" w:eastAsia="zh-CN"/>
              </w:rPr>
              <w:t>1</w:t>
            </w:r>
            <w:r>
              <w:rPr>
                <w:rFonts w:hint="eastAsia" w:ascii="黑体" w:hAnsi="宋体" w:eastAsia="黑体"/>
                <w:color w:val="auto"/>
                <w:szCs w:val="21"/>
              </w:rPr>
              <w:t>学分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05" w:type="dxa"/>
            <w:vMerge w:val="continue"/>
          </w:tcPr>
          <w:p>
            <w:pPr>
              <w:jc w:val="center"/>
              <w:rPr>
                <w:rFonts w:hint="eastAsia" w:ascii="黑体" w:hAnsi="宋体" w:eastAsia="黑体"/>
                <w:szCs w:val="21"/>
              </w:rPr>
            </w:pPr>
          </w:p>
        </w:tc>
        <w:tc>
          <w:tcPr>
            <w:tcW w:w="1097" w:type="dxa"/>
            <w:vMerge w:val="restart"/>
            <w:vAlign w:val="center"/>
          </w:tcPr>
          <w:p>
            <w:pPr>
              <w:jc w:val="center"/>
              <w:rPr>
                <w:rFonts w:hint="eastAsia" w:ascii="黑体" w:hAnsi="宋体" w:eastAsia="黑体"/>
                <w:szCs w:val="21"/>
              </w:rPr>
            </w:pPr>
            <w:r>
              <w:rPr>
                <w:rFonts w:hint="eastAsia" w:ascii="黑体" w:hAnsi="宋体" w:eastAsia="黑体"/>
                <w:szCs w:val="21"/>
              </w:rPr>
              <w:t>专</w:t>
            </w:r>
          </w:p>
          <w:p>
            <w:pPr>
              <w:jc w:val="center"/>
              <w:rPr>
                <w:rFonts w:hint="eastAsia" w:ascii="黑体" w:hAnsi="宋体" w:eastAsia="黑体"/>
                <w:szCs w:val="21"/>
              </w:rPr>
            </w:pPr>
            <w:r>
              <w:rPr>
                <w:rFonts w:hint="eastAsia" w:ascii="黑体" w:hAnsi="宋体" w:eastAsia="黑体"/>
                <w:szCs w:val="21"/>
              </w:rPr>
              <w:t>业</w:t>
            </w:r>
          </w:p>
          <w:p>
            <w:pPr>
              <w:jc w:val="center"/>
              <w:rPr>
                <w:rFonts w:hint="eastAsia" w:ascii="黑体" w:hAnsi="宋体" w:eastAsia="黑体"/>
                <w:szCs w:val="21"/>
              </w:rPr>
            </w:pPr>
            <w:r>
              <w:rPr>
                <w:rFonts w:hint="eastAsia" w:ascii="黑体" w:hAnsi="宋体" w:eastAsia="黑体"/>
                <w:szCs w:val="21"/>
              </w:rPr>
              <w:t>课</w:t>
            </w:r>
          </w:p>
          <w:p>
            <w:pPr>
              <w:jc w:val="center"/>
              <w:rPr>
                <w:rFonts w:hint="eastAsia" w:ascii="黑体" w:hAnsi="宋体" w:eastAsia="黑体"/>
                <w:szCs w:val="21"/>
              </w:rPr>
            </w:pPr>
            <w:r>
              <w:rPr>
                <w:rFonts w:hint="eastAsia" w:ascii="黑体" w:hAnsi="宋体" w:eastAsia="黑体"/>
                <w:szCs w:val="21"/>
              </w:rPr>
              <w:t>程</w:t>
            </w:r>
          </w:p>
        </w:tc>
        <w:tc>
          <w:tcPr>
            <w:tcW w:w="4289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="Times New Roman"/>
                <w:kern w:val="0"/>
                <w:sz w:val="18"/>
                <w:szCs w:val="18"/>
              </w:rPr>
              <w:t>机械设计与制造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 w:cs="Times New Roman" w:asciiTheme="minorHAnsi" w:hAnsiTheme="minorHAnsi" w:eastAsiaTheme="minorEastAsia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Times New Roman"/>
                <w:kern w:val="0"/>
                <w:sz w:val="18"/>
                <w:szCs w:val="18"/>
                <w:lang w:val="en-US" w:eastAsia="zh-CN"/>
              </w:rPr>
              <w:t>6/96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hint="eastAsia" w:cs="Times New Roman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/>
                <w:kern w:val="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845" w:type="dxa"/>
            <w:vMerge w:val="restart"/>
            <w:vAlign w:val="center"/>
          </w:tcPr>
          <w:p>
            <w:pPr>
              <w:jc w:val="center"/>
              <w:rPr>
                <w:rFonts w:hint="default" w:cs="Times New Roman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/>
                <w:kern w:val="0"/>
                <w:sz w:val="18"/>
                <w:szCs w:val="18"/>
                <w:lang w:val="en-US" w:eastAsia="zh-CN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05" w:type="dxa"/>
            <w:vMerge w:val="continue"/>
          </w:tcPr>
          <w:p>
            <w:pPr>
              <w:jc w:val="center"/>
              <w:rPr>
                <w:rFonts w:hint="eastAsia" w:ascii="黑体" w:hAnsi="宋体" w:eastAsia="黑体"/>
                <w:szCs w:val="21"/>
              </w:rPr>
            </w:pPr>
          </w:p>
        </w:tc>
        <w:tc>
          <w:tcPr>
            <w:tcW w:w="1097" w:type="dxa"/>
            <w:vMerge w:val="continue"/>
            <w:vAlign w:val="center"/>
          </w:tcPr>
          <w:p>
            <w:pPr>
              <w:jc w:val="center"/>
              <w:rPr>
                <w:rFonts w:hint="eastAsia" w:ascii="黑体" w:hAnsi="宋体" w:eastAsia="黑体"/>
                <w:szCs w:val="21"/>
              </w:rPr>
            </w:pPr>
          </w:p>
        </w:tc>
        <w:tc>
          <w:tcPr>
            <w:tcW w:w="4289" w:type="dxa"/>
            <w:vAlign w:val="center"/>
          </w:tcPr>
          <w:p>
            <w:pPr>
              <w:jc w:val="center"/>
              <w:rPr>
                <w:rFonts w:hint="eastAsia" w:cs="Times New Roman" w:asciiTheme="minorHAnsi" w:hAnsiTheme="minorHAnsi" w:eastAsiaTheme="minorEastAsia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Times New Roman"/>
                <w:kern w:val="0"/>
                <w:sz w:val="18"/>
                <w:szCs w:val="18"/>
              </w:rPr>
              <w:t>机电传动与控制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cs="Times New Roman" w:asciiTheme="minorHAnsi" w:hAnsiTheme="minorHAnsi" w:eastAsiaTheme="minorEastAsia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Times New Roman"/>
                <w:kern w:val="0"/>
                <w:sz w:val="18"/>
                <w:szCs w:val="18"/>
                <w:lang w:val="en-US" w:eastAsia="zh-CN"/>
              </w:rPr>
              <w:t>3</w:t>
            </w:r>
            <w:r>
              <w:rPr>
                <w:rFonts w:hint="eastAsia" w:cs="Times New Roman"/>
                <w:kern w:val="0"/>
                <w:sz w:val="18"/>
                <w:szCs w:val="18"/>
              </w:rPr>
              <w:t>/48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hint="eastAsia" w:cs="Times New Roman" w:asciiTheme="minorHAnsi" w:hAnsiTheme="minorHAnsi" w:eastAsiaTheme="minorEastAsia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Times New Roman"/>
                <w:kern w:val="0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845" w:type="dxa"/>
            <w:vMerge w:val="continue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atLeast"/>
          <w:jc w:val="center"/>
        </w:trPr>
        <w:tc>
          <w:tcPr>
            <w:tcW w:w="905" w:type="dxa"/>
            <w:vMerge w:val="continue"/>
          </w:tcPr>
          <w:p>
            <w:pPr>
              <w:jc w:val="center"/>
              <w:rPr>
                <w:rFonts w:hint="eastAsia" w:ascii="黑体" w:hAnsi="宋体" w:eastAsia="黑体"/>
                <w:szCs w:val="21"/>
              </w:rPr>
            </w:pPr>
          </w:p>
        </w:tc>
        <w:tc>
          <w:tcPr>
            <w:tcW w:w="1097" w:type="dxa"/>
            <w:vAlign w:val="center"/>
          </w:tcPr>
          <w:p>
            <w:pPr>
              <w:jc w:val="center"/>
              <w:rPr>
                <w:rFonts w:hint="eastAsia" w:ascii="黑体" w:hAnsi="宋体" w:eastAsia="黑体"/>
                <w:szCs w:val="21"/>
              </w:rPr>
            </w:pPr>
            <w:r>
              <w:rPr>
                <w:rFonts w:hint="eastAsia" w:ascii="黑体" w:hAnsi="宋体" w:eastAsia="黑体"/>
                <w:szCs w:val="21"/>
              </w:rPr>
              <w:t>合计</w:t>
            </w:r>
          </w:p>
        </w:tc>
        <w:tc>
          <w:tcPr>
            <w:tcW w:w="7119" w:type="dxa"/>
            <w:gridSpan w:val="4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ascii="黑体" w:hAnsi="宋体" w:eastAsia="黑体"/>
                <w:szCs w:val="21"/>
                <w:lang w:val="en-US" w:eastAsia="zh-CN"/>
              </w:rPr>
              <w:t>9</w:t>
            </w:r>
            <w:r>
              <w:rPr>
                <w:rFonts w:hint="eastAsia" w:ascii="黑体" w:hAnsi="宋体" w:eastAsia="黑体"/>
                <w:szCs w:val="21"/>
              </w:rPr>
              <w:t>学分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atLeast"/>
          <w:jc w:val="center"/>
        </w:trPr>
        <w:tc>
          <w:tcPr>
            <w:tcW w:w="905" w:type="dxa"/>
            <w:vMerge w:val="continue"/>
          </w:tcPr>
          <w:p>
            <w:pPr>
              <w:rPr>
                <w:szCs w:val="21"/>
              </w:rPr>
            </w:pPr>
          </w:p>
        </w:tc>
        <w:tc>
          <w:tcPr>
            <w:tcW w:w="1097" w:type="dxa"/>
            <w:vAlign w:val="center"/>
          </w:tcPr>
          <w:p>
            <w:pPr>
              <w:jc w:val="center"/>
              <w:rPr>
                <w:rFonts w:ascii="黑体" w:eastAsia="黑体"/>
              </w:rPr>
            </w:pPr>
            <w:r>
              <w:rPr>
                <w:rFonts w:hint="eastAsia" w:ascii="黑体" w:eastAsia="黑体"/>
              </w:rPr>
              <w:t>集中实践</w:t>
            </w:r>
          </w:p>
          <w:p>
            <w:pPr>
              <w:jc w:val="center"/>
              <w:rPr>
                <w:rFonts w:ascii="黑体" w:eastAsia="黑体"/>
              </w:rPr>
            </w:pPr>
            <w:r>
              <w:rPr>
                <w:rFonts w:hint="eastAsia" w:ascii="黑体" w:eastAsia="黑体"/>
              </w:rPr>
              <w:t>教学环节</w:t>
            </w:r>
          </w:p>
        </w:tc>
        <w:tc>
          <w:tcPr>
            <w:tcW w:w="4289" w:type="dxa"/>
            <w:vAlign w:val="center"/>
          </w:tcPr>
          <w:p>
            <w:pPr>
              <w:jc w:val="center"/>
              <w:rPr>
                <w:rFonts w:ascii="黑体" w:hAnsi="宋体" w:eastAsia="黑体"/>
                <w:szCs w:val="21"/>
              </w:rPr>
            </w:pPr>
            <w:r>
              <w:rPr>
                <w:rFonts w:hint="eastAsia" w:ascii="黑体" w:hAnsi="宋体" w:eastAsia="黑体"/>
                <w:szCs w:val="21"/>
              </w:rPr>
              <w:t>毕业设计（论文）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宋体" w:eastAsia="黑体"/>
                <w:szCs w:val="21"/>
              </w:rPr>
            </w:pPr>
            <w:r>
              <w:rPr>
                <w:rFonts w:hint="eastAsia" w:ascii="黑体" w:hAnsi="宋体" w:eastAsia="黑体"/>
                <w:szCs w:val="21"/>
              </w:rPr>
              <w:t>8/16周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ascii="黑体" w:hAnsi="宋体" w:eastAsia="黑体"/>
                <w:szCs w:val="21"/>
              </w:rPr>
            </w:pPr>
            <w:r>
              <w:rPr>
                <w:rFonts w:hint="eastAsia" w:ascii="黑体" w:hAnsi="宋体" w:eastAsia="黑体"/>
                <w:szCs w:val="21"/>
              </w:rPr>
              <w:t>8</w:t>
            </w:r>
          </w:p>
        </w:tc>
        <w:tc>
          <w:tcPr>
            <w:tcW w:w="845" w:type="dxa"/>
            <w:vAlign w:val="center"/>
          </w:tcPr>
          <w:p>
            <w:pPr>
              <w:jc w:val="center"/>
              <w:rPr>
                <w:rFonts w:ascii="黑体" w:hAnsi="宋体" w:eastAsia="黑体"/>
                <w:szCs w:val="21"/>
              </w:rPr>
            </w:pPr>
            <w:r>
              <w:rPr>
                <w:rFonts w:hint="eastAsia" w:ascii="黑体" w:hAnsi="宋体" w:eastAsia="黑体"/>
                <w:szCs w:val="21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atLeast"/>
          <w:jc w:val="center"/>
        </w:trPr>
        <w:tc>
          <w:tcPr>
            <w:tcW w:w="2002" w:type="dxa"/>
            <w:gridSpan w:val="2"/>
            <w:vAlign w:val="center"/>
          </w:tcPr>
          <w:p>
            <w:pPr>
              <w:jc w:val="center"/>
              <w:rPr>
                <w:rFonts w:ascii="黑体" w:eastAsia="黑体"/>
              </w:rPr>
            </w:pPr>
            <w:r>
              <w:rPr>
                <w:rFonts w:hint="eastAsia" w:ascii="黑体" w:eastAsia="黑体"/>
              </w:rPr>
              <w:t>合计</w:t>
            </w:r>
          </w:p>
        </w:tc>
        <w:tc>
          <w:tcPr>
            <w:tcW w:w="7119" w:type="dxa"/>
            <w:gridSpan w:val="4"/>
            <w:vAlign w:val="center"/>
          </w:tcPr>
          <w:p>
            <w:pPr>
              <w:jc w:val="center"/>
              <w:rPr>
                <w:rFonts w:ascii="黑体" w:hAnsi="宋体" w:eastAsia="黑体"/>
                <w:szCs w:val="21"/>
              </w:rPr>
            </w:pPr>
            <w:r>
              <w:rPr>
                <w:rFonts w:hint="eastAsia" w:ascii="黑体" w:hAnsi="宋体" w:eastAsia="黑体"/>
                <w:szCs w:val="21"/>
              </w:rPr>
              <w:t>28学分</w:t>
            </w:r>
          </w:p>
        </w:tc>
      </w:tr>
    </w:tbl>
    <w:p/>
    <w:p>
      <w:pPr>
        <w:rPr>
          <w:rFonts w:ascii="黑体" w:hAnsi="宋体" w:eastAsia="黑体"/>
          <w:sz w:val="24"/>
        </w:rPr>
      </w:pPr>
    </w:p>
    <w:p/>
    <w:p/>
    <w:p/>
    <w:p>
      <w:r>
        <w:br w:type="page"/>
      </w:r>
    </w:p>
    <w:tbl>
      <w:tblPr>
        <w:tblStyle w:val="11"/>
        <w:tblW w:w="4951" w:type="pct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2" w:space="0"/>
          <w:insideV w:val="single" w:color="auto" w:sz="2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339"/>
        <w:gridCol w:w="485"/>
        <w:gridCol w:w="1243"/>
        <w:gridCol w:w="2740"/>
        <w:gridCol w:w="551"/>
        <w:gridCol w:w="527"/>
        <w:gridCol w:w="695"/>
        <w:gridCol w:w="501"/>
        <w:gridCol w:w="477"/>
        <w:gridCol w:w="477"/>
        <w:gridCol w:w="480"/>
        <w:gridCol w:w="722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74" w:hRule="atLeast"/>
          <w:jc w:val="center"/>
        </w:trPr>
        <w:tc>
          <w:tcPr>
            <w:tcW w:w="5000" w:type="pct"/>
            <w:gridSpan w:val="12"/>
            <w:tcBorders>
              <w:top w:val="nil"/>
              <w:left w:val="nil"/>
              <w:bottom w:val="single" w:color="auto" w:sz="8" w:space="0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before="156" w:beforeLines="50" w:after="156" w:afterLines="50"/>
              <w:rPr>
                <w:rFonts w:hint="eastAsia" w:ascii="华文中宋" w:hAnsi="华文中宋" w:eastAsia="华文中宋" w:cs="华文中宋"/>
                <w:sz w:val="44"/>
                <w:szCs w:val="36"/>
              </w:rPr>
            </w:pPr>
            <w:r>
              <w:rPr>
                <w:rFonts w:hint="eastAsia" w:ascii="华文中宋" w:hAnsi="华文中宋" w:eastAsia="华文中宋" w:cs="华文中宋"/>
                <w:sz w:val="32"/>
              </w:rPr>
              <w:t>附表2</w:t>
            </w:r>
          </w:p>
          <w:p>
            <w:pPr>
              <w:adjustRightInd w:val="0"/>
              <w:snapToGrid w:val="0"/>
              <w:spacing w:before="156" w:beforeLines="50" w:after="156" w:afterLines="50"/>
              <w:jc w:val="center"/>
              <w:rPr>
                <w:rFonts w:hint="eastAsia" w:ascii="华文中宋" w:hAnsi="华文中宋" w:eastAsia="华文中宋" w:cs="华文中宋"/>
                <w:b/>
                <w:sz w:val="36"/>
                <w:szCs w:val="36"/>
              </w:rPr>
            </w:pPr>
            <w:r>
              <w:rPr>
                <w:rFonts w:hint="eastAsia" w:ascii="华文中宋" w:hAnsi="华文中宋" w:eastAsia="华文中宋" w:cs="华文中宋"/>
                <w:b/>
                <w:sz w:val="36"/>
                <w:szCs w:val="36"/>
              </w:rPr>
              <w:t>机械工程专业</w:t>
            </w:r>
            <w:r>
              <w:rPr>
                <w:rFonts w:hint="eastAsia" w:ascii="华文中宋" w:hAnsi="华文中宋" w:eastAsia="华文中宋" w:cs="华文中宋"/>
                <w:b/>
                <w:sz w:val="36"/>
              </w:rPr>
              <w:t>（辅修）</w:t>
            </w:r>
            <w:r>
              <w:rPr>
                <w:rFonts w:hint="eastAsia" w:ascii="华文中宋" w:hAnsi="华文中宋" w:eastAsia="华文中宋" w:cs="华文中宋"/>
                <w:b/>
                <w:sz w:val="36"/>
                <w:szCs w:val="36"/>
              </w:rPr>
              <w:t>教学进程表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1" w:hRule="atLeast"/>
          <w:jc w:val="center"/>
        </w:trPr>
        <w:tc>
          <w:tcPr>
            <w:tcW w:w="184" w:type="pct"/>
            <w:vMerge w:val="restart"/>
            <w:tcBorders>
              <w:top w:val="single" w:color="auto" w:sz="8" w:space="0"/>
              <w:bottom w:val="single" w:color="auto" w:sz="2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25"/>
              <w:widowControl w:val="0"/>
              <w:spacing w:before="0" w:beforeAutospacing="0" w:after="0" w:afterAutospacing="0"/>
              <w:textAlignment w:val="auto"/>
              <w:rPr>
                <w:rFonts w:hint="default" w:ascii="Times New Roman" w:hAnsi="Times New Roman"/>
                <w:kern w:val="2"/>
                <w:sz w:val="21"/>
                <w:szCs w:val="21"/>
              </w:rPr>
            </w:pPr>
            <w:r>
              <w:rPr>
                <w:rFonts w:hint="default" w:ascii="Times New Roman" w:hAnsi="Times New Roman"/>
                <w:kern w:val="2"/>
                <w:sz w:val="21"/>
                <w:szCs w:val="21"/>
              </w:rPr>
              <w:t>学年</w:t>
            </w:r>
          </w:p>
        </w:tc>
        <w:tc>
          <w:tcPr>
            <w:tcW w:w="263" w:type="pct"/>
            <w:vMerge w:val="restart"/>
            <w:tcBorders>
              <w:top w:val="single" w:color="auto" w:sz="8" w:space="0"/>
              <w:bottom w:val="single" w:color="auto" w:sz="2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>学</w:t>
            </w:r>
          </w:p>
          <w:p>
            <w:pPr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>期</w:t>
            </w:r>
          </w:p>
        </w:tc>
        <w:tc>
          <w:tcPr>
            <w:tcW w:w="673" w:type="pct"/>
            <w:vMerge w:val="restart"/>
            <w:tcBorders>
              <w:top w:val="single" w:color="auto" w:sz="8" w:space="0"/>
              <w:bottom w:val="single" w:color="auto" w:sz="2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>课程编号</w:t>
            </w:r>
          </w:p>
        </w:tc>
        <w:tc>
          <w:tcPr>
            <w:tcW w:w="1483" w:type="pct"/>
            <w:vMerge w:val="restart"/>
            <w:tcBorders>
              <w:top w:val="single" w:color="auto" w:sz="8" w:space="0"/>
              <w:bottom w:val="single" w:color="auto" w:sz="2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>课程名称</w:t>
            </w:r>
          </w:p>
        </w:tc>
        <w:tc>
          <w:tcPr>
            <w:tcW w:w="298" w:type="pct"/>
            <w:vMerge w:val="restart"/>
            <w:tcBorders>
              <w:top w:val="single" w:color="auto" w:sz="8" w:space="0"/>
              <w:bottom w:val="single" w:color="auto" w:sz="2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>学</w:t>
            </w:r>
          </w:p>
          <w:p>
            <w:pPr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>分</w:t>
            </w:r>
          </w:p>
        </w:tc>
        <w:tc>
          <w:tcPr>
            <w:tcW w:w="285" w:type="pct"/>
            <w:vMerge w:val="restart"/>
            <w:tcBorders>
              <w:top w:val="single" w:color="auto" w:sz="8" w:space="0"/>
              <w:bottom w:val="single" w:color="auto" w:sz="2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>周</w:t>
            </w:r>
          </w:p>
          <w:p>
            <w:pPr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>学</w:t>
            </w:r>
          </w:p>
          <w:p>
            <w:pPr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>时</w:t>
            </w:r>
          </w:p>
        </w:tc>
        <w:tc>
          <w:tcPr>
            <w:tcW w:w="376" w:type="pct"/>
            <w:vMerge w:val="restart"/>
            <w:tcBorders>
              <w:top w:val="single" w:color="auto" w:sz="8" w:space="0"/>
              <w:bottom w:val="single" w:color="auto" w:sz="2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>行</w:t>
            </w:r>
          </w:p>
          <w:p>
            <w:pPr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>课</w:t>
            </w:r>
          </w:p>
          <w:p>
            <w:pPr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>周</w:t>
            </w:r>
          </w:p>
        </w:tc>
        <w:tc>
          <w:tcPr>
            <w:tcW w:w="271" w:type="pct"/>
            <w:vMerge w:val="restart"/>
            <w:tcBorders>
              <w:top w:val="single" w:color="auto" w:sz="8" w:space="0"/>
              <w:left w:val="single" w:color="auto" w:sz="4" w:space="0"/>
              <w:bottom w:val="single" w:color="auto" w:sz="2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eastAsia="黑体"/>
                <w:szCs w:val="21"/>
              </w:rPr>
            </w:pPr>
            <w:r>
              <w:rPr>
                <w:rFonts w:hint="eastAsia" w:eastAsia="黑体"/>
                <w:szCs w:val="21"/>
              </w:rPr>
              <w:t>总</w:t>
            </w:r>
          </w:p>
          <w:p>
            <w:pPr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>学</w:t>
            </w:r>
          </w:p>
          <w:p>
            <w:pPr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>时</w:t>
            </w:r>
          </w:p>
        </w:tc>
        <w:tc>
          <w:tcPr>
            <w:tcW w:w="776" w:type="pct"/>
            <w:gridSpan w:val="3"/>
            <w:tcBorders>
              <w:top w:val="single" w:color="auto" w:sz="8" w:space="0"/>
              <w:bottom w:val="single" w:color="auto" w:sz="2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>学时分配</w:t>
            </w:r>
          </w:p>
        </w:tc>
        <w:tc>
          <w:tcPr>
            <w:tcW w:w="388" w:type="pct"/>
            <w:vMerge w:val="restart"/>
            <w:tcBorders>
              <w:top w:val="single" w:color="auto" w:sz="8" w:space="0"/>
              <w:bottom w:val="single" w:color="auto" w:sz="2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>考核       要求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66" w:hRule="atLeast"/>
          <w:jc w:val="center"/>
        </w:trPr>
        <w:tc>
          <w:tcPr>
            <w:tcW w:w="184" w:type="pct"/>
            <w:vMerge w:val="continue"/>
            <w:tcBorders>
              <w:top w:val="single" w:color="auto" w:sz="2" w:space="0"/>
            </w:tcBorders>
            <w:vAlign w:val="center"/>
          </w:tcPr>
          <w:p>
            <w:pPr>
              <w:rPr>
                <w:rFonts w:eastAsia="黑体"/>
                <w:sz w:val="20"/>
                <w:szCs w:val="20"/>
              </w:rPr>
            </w:pPr>
          </w:p>
        </w:tc>
        <w:tc>
          <w:tcPr>
            <w:tcW w:w="263" w:type="pct"/>
            <w:vMerge w:val="continue"/>
            <w:tcBorders>
              <w:top w:val="single" w:color="auto" w:sz="2" w:space="0"/>
            </w:tcBorders>
            <w:vAlign w:val="center"/>
          </w:tcPr>
          <w:p>
            <w:pPr>
              <w:rPr>
                <w:rFonts w:eastAsia="黑体"/>
                <w:sz w:val="20"/>
                <w:szCs w:val="20"/>
              </w:rPr>
            </w:pPr>
          </w:p>
        </w:tc>
        <w:tc>
          <w:tcPr>
            <w:tcW w:w="673" w:type="pct"/>
            <w:vMerge w:val="continue"/>
            <w:tcBorders>
              <w:top w:val="single" w:color="auto" w:sz="2" w:space="0"/>
            </w:tcBorders>
            <w:vAlign w:val="center"/>
          </w:tcPr>
          <w:p>
            <w:pPr>
              <w:rPr>
                <w:rFonts w:eastAsia="黑体"/>
                <w:sz w:val="20"/>
                <w:szCs w:val="20"/>
              </w:rPr>
            </w:pPr>
          </w:p>
        </w:tc>
        <w:tc>
          <w:tcPr>
            <w:tcW w:w="1483" w:type="pct"/>
            <w:vMerge w:val="continue"/>
            <w:tcBorders>
              <w:top w:val="single" w:color="auto" w:sz="2" w:space="0"/>
            </w:tcBorders>
            <w:vAlign w:val="center"/>
          </w:tcPr>
          <w:p>
            <w:pPr>
              <w:rPr>
                <w:rFonts w:eastAsia="黑体"/>
                <w:sz w:val="20"/>
                <w:szCs w:val="20"/>
              </w:rPr>
            </w:pPr>
          </w:p>
        </w:tc>
        <w:tc>
          <w:tcPr>
            <w:tcW w:w="298" w:type="pct"/>
            <w:vMerge w:val="continue"/>
            <w:tcBorders>
              <w:top w:val="single" w:color="auto" w:sz="2" w:space="0"/>
            </w:tcBorders>
            <w:vAlign w:val="center"/>
          </w:tcPr>
          <w:p>
            <w:pPr>
              <w:rPr>
                <w:rFonts w:eastAsia="黑体"/>
                <w:sz w:val="20"/>
                <w:szCs w:val="20"/>
              </w:rPr>
            </w:pPr>
          </w:p>
        </w:tc>
        <w:tc>
          <w:tcPr>
            <w:tcW w:w="285" w:type="pct"/>
            <w:vMerge w:val="continue"/>
            <w:tcBorders>
              <w:top w:val="single" w:color="auto" w:sz="2" w:space="0"/>
            </w:tcBorders>
            <w:vAlign w:val="center"/>
          </w:tcPr>
          <w:p>
            <w:pPr>
              <w:rPr>
                <w:rFonts w:eastAsia="黑体"/>
                <w:sz w:val="20"/>
                <w:szCs w:val="20"/>
              </w:rPr>
            </w:pPr>
          </w:p>
        </w:tc>
        <w:tc>
          <w:tcPr>
            <w:tcW w:w="376" w:type="pct"/>
            <w:vMerge w:val="continue"/>
            <w:tcBorders>
              <w:top w:val="single" w:color="auto" w:sz="2" w:space="0"/>
              <w:right w:val="single" w:color="auto" w:sz="4" w:space="0"/>
            </w:tcBorders>
            <w:vAlign w:val="center"/>
          </w:tcPr>
          <w:p>
            <w:pPr>
              <w:rPr>
                <w:rFonts w:eastAsia="黑体"/>
                <w:sz w:val="20"/>
                <w:szCs w:val="20"/>
              </w:rPr>
            </w:pPr>
          </w:p>
        </w:tc>
        <w:tc>
          <w:tcPr>
            <w:tcW w:w="271" w:type="pct"/>
            <w:vMerge w:val="continue"/>
            <w:tcBorders>
              <w:top w:val="single" w:color="auto" w:sz="2" w:space="0"/>
              <w:left w:val="single" w:color="auto" w:sz="4" w:space="0"/>
            </w:tcBorders>
            <w:vAlign w:val="center"/>
          </w:tcPr>
          <w:p>
            <w:pPr>
              <w:rPr>
                <w:rFonts w:eastAsia="黑体"/>
                <w:sz w:val="20"/>
                <w:szCs w:val="20"/>
              </w:rPr>
            </w:pPr>
          </w:p>
        </w:tc>
        <w:tc>
          <w:tcPr>
            <w:tcW w:w="258" w:type="pct"/>
            <w:tcBorders>
              <w:top w:val="single" w:color="auto" w:sz="2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>讲</w:t>
            </w:r>
            <w:r>
              <w:rPr>
                <w:rFonts w:hint="eastAsia" w:eastAsia="黑体"/>
                <w:szCs w:val="21"/>
              </w:rPr>
              <w:t xml:space="preserve">  </w:t>
            </w:r>
            <w:r>
              <w:rPr>
                <w:rFonts w:eastAsia="黑体"/>
                <w:szCs w:val="21"/>
              </w:rPr>
              <w:t>课</w:t>
            </w:r>
          </w:p>
        </w:tc>
        <w:tc>
          <w:tcPr>
            <w:tcW w:w="258" w:type="pct"/>
            <w:tcBorders>
              <w:top w:val="single" w:color="auto" w:sz="2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>实践实验</w:t>
            </w:r>
          </w:p>
        </w:tc>
        <w:tc>
          <w:tcPr>
            <w:tcW w:w="259" w:type="pct"/>
            <w:tcBorders>
              <w:top w:val="single" w:color="auto" w:sz="2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>上</w:t>
            </w:r>
            <w:r>
              <w:rPr>
                <w:rFonts w:hint="eastAsia" w:eastAsia="黑体"/>
                <w:szCs w:val="21"/>
              </w:rPr>
              <w:t xml:space="preserve">   </w:t>
            </w:r>
            <w:r>
              <w:rPr>
                <w:rFonts w:eastAsia="黑体"/>
                <w:szCs w:val="21"/>
              </w:rPr>
              <w:t>机</w:t>
            </w:r>
          </w:p>
        </w:tc>
        <w:tc>
          <w:tcPr>
            <w:tcW w:w="388" w:type="pct"/>
            <w:vMerge w:val="continue"/>
            <w:tcBorders>
              <w:top w:val="single" w:color="auto" w:sz="2" w:space="0"/>
            </w:tcBorders>
            <w:vAlign w:val="center"/>
          </w:tcPr>
          <w:p>
            <w:pPr>
              <w:rPr>
                <w:rFonts w:eastAsia="黑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24" w:hRule="exact"/>
          <w:jc w:val="center"/>
        </w:trPr>
        <w:tc>
          <w:tcPr>
            <w:tcW w:w="184" w:type="pct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 xml:space="preserve">第 </w:t>
            </w:r>
            <w:r>
              <w:rPr>
                <w:rFonts w:hint="eastAsia" w:eastAsia="黑体"/>
                <w:szCs w:val="21"/>
              </w:rPr>
              <w:t>二</w:t>
            </w:r>
            <w:r>
              <w:rPr>
                <w:rFonts w:eastAsia="黑体"/>
                <w:szCs w:val="21"/>
              </w:rPr>
              <w:t xml:space="preserve"> 学 年</w:t>
            </w:r>
            <w:r>
              <w:rPr>
                <w:rFonts w:hint="eastAsia" w:eastAsia="黑体"/>
                <w:szCs w:val="21"/>
              </w:rPr>
              <w:t xml:space="preserve"> </w:t>
            </w:r>
          </w:p>
        </w:tc>
        <w:tc>
          <w:tcPr>
            <w:tcW w:w="263" w:type="pct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 xml:space="preserve">第      </w:t>
            </w:r>
            <w:r>
              <w:rPr>
                <w:rFonts w:hint="eastAsia" w:eastAsia="黑体"/>
                <w:szCs w:val="21"/>
              </w:rPr>
              <w:t>4</w:t>
            </w:r>
            <w:r>
              <w:rPr>
                <w:rFonts w:eastAsia="黑体"/>
                <w:szCs w:val="21"/>
              </w:rPr>
              <w:t xml:space="preserve">      学      期</w:t>
            </w:r>
          </w:p>
        </w:tc>
        <w:tc>
          <w:tcPr>
            <w:tcW w:w="673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cs="Times New Roman" w:asciiTheme="minorHAnsi" w:hAnsiTheme="minorHAnsi" w:eastAsiaTheme="minorEastAsia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cs="Times New Roman"/>
                <w:color w:val="000000"/>
                <w:kern w:val="0"/>
                <w:sz w:val="18"/>
                <w:szCs w:val="18"/>
              </w:rPr>
              <w:t>J110140</w:t>
            </w:r>
          </w:p>
        </w:tc>
        <w:tc>
          <w:tcPr>
            <w:tcW w:w="1483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eastAsia" w:cs="Times New Roman" w:asciiTheme="minorHAnsi" w:hAnsiTheme="minorHAnsi" w:eastAsiaTheme="minorEastAsia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cs="Times New Roman"/>
                <w:kern w:val="0"/>
                <w:sz w:val="18"/>
                <w:szCs w:val="18"/>
              </w:rPr>
              <w:t>*工程图学-1</w:t>
            </w:r>
          </w:p>
        </w:tc>
        <w:tc>
          <w:tcPr>
            <w:tcW w:w="298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cs="Times New Roman" w:asciiTheme="minorHAnsi" w:hAnsiTheme="minorHAnsi" w:eastAsiaTheme="minorEastAsia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cs="Times New Roman"/>
                <w:kern w:val="0"/>
                <w:sz w:val="18"/>
                <w:szCs w:val="18"/>
              </w:rPr>
              <w:t>4</w:t>
            </w:r>
          </w:p>
        </w:tc>
        <w:tc>
          <w:tcPr>
            <w:tcW w:w="285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cs="Times New Roman" w:asciiTheme="minorHAnsi" w:hAnsiTheme="minorHAnsi" w:eastAsiaTheme="minorEastAsia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cs="Times New Roman"/>
                <w:kern w:val="0"/>
                <w:sz w:val="18"/>
                <w:szCs w:val="18"/>
              </w:rPr>
              <w:t>4</w:t>
            </w:r>
          </w:p>
        </w:tc>
        <w:tc>
          <w:tcPr>
            <w:tcW w:w="376" w:type="pct"/>
            <w:tcBorders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eastAsia" w:cs="Times New Roman" w:asciiTheme="minorHAnsi" w:hAnsiTheme="minorHAnsi" w:eastAsiaTheme="minorEastAsia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cs="Times New Roman"/>
                <w:kern w:val="0"/>
                <w:sz w:val="18"/>
                <w:szCs w:val="18"/>
              </w:rPr>
              <w:t>4-19</w:t>
            </w:r>
          </w:p>
        </w:tc>
        <w:tc>
          <w:tcPr>
            <w:tcW w:w="271" w:type="pct"/>
            <w:tcBorders>
              <w:lef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eastAsia" w:cs="Times New Roman" w:asciiTheme="minorHAnsi" w:hAnsiTheme="minorHAnsi" w:eastAsiaTheme="minorEastAsia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cs="Times New Roman"/>
                <w:kern w:val="0"/>
                <w:sz w:val="18"/>
                <w:szCs w:val="18"/>
              </w:rPr>
              <w:t>64</w:t>
            </w:r>
          </w:p>
        </w:tc>
        <w:tc>
          <w:tcPr>
            <w:tcW w:w="258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eastAsia" w:cs="Times New Roman" w:asciiTheme="minorHAnsi" w:hAnsiTheme="minorHAnsi" w:eastAsiaTheme="minorEastAsia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cs="Times New Roman"/>
                <w:kern w:val="0"/>
                <w:sz w:val="18"/>
                <w:szCs w:val="18"/>
              </w:rPr>
              <w:t>52</w:t>
            </w:r>
          </w:p>
        </w:tc>
        <w:tc>
          <w:tcPr>
            <w:tcW w:w="258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eastAsia" w:cs="Times New Roman" w:asciiTheme="minorHAnsi" w:hAnsiTheme="minorHAnsi" w:eastAsiaTheme="minorEastAsia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59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cs="Times New Roman" w:asciiTheme="minorHAnsi" w:hAnsiTheme="minorHAnsi" w:eastAsiaTheme="minorEastAsia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cs="Times New Roman"/>
                <w:kern w:val="0"/>
                <w:sz w:val="18"/>
                <w:szCs w:val="18"/>
              </w:rPr>
              <w:t>12</w:t>
            </w:r>
          </w:p>
        </w:tc>
        <w:tc>
          <w:tcPr>
            <w:tcW w:w="388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eastAsia" w:cs="Times New Roman" w:asciiTheme="minorHAnsi" w:hAnsiTheme="minorHAnsi" w:eastAsiaTheme="minorEastAsia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cs="Times New Roman"/>
                <w:color w:val="000000"/>
                <w:kern w:val="0"/>
                <w:sz w:val="18"/>
                <w:szCs w:val="18"/>
              </w:rPr>
              <w:t>考试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24" w:hRule="exact"/>
          <w:jc w:val="center"/>
        </w:trPr>
        <w:tc>
          <w:tcPr>
            <w:tcW w:w="184" w:type="pct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rPr>
                <w:rFonts w:eastAsia="黑体"/>
                <w:szCs w:val="21"/>
              </w:rPr>
            </w:pPr>
          </w:p>
        </w:tc>
        <w:tc>
          <w:tcPr>
            <w:tcW w:w="263" w:type="pct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rPr>
                <w:rFonts w:eastAsia="黑体"/>
                <w:szCs w:val="21"/>
              </w:rPr>
            </w:pPr>
          </w:p>
        </w:tc>
        <w:tc>
          <w:tcPr>
            <w:tcW w:w="673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eastAsia="黑体"/>
                <w:sz w:val="20"/>
                <w:szCs w:val="20"/>
              </w:rPr>
            </w:pPr>
            <w:r>
              <w:rPr>
                <w:rFonts w:eastAsia="黑体"/>
                <w:sz w:val="20"/>
                <w:szCs w:val="20"/>
              </w:rPr>
              <w:t>合计</w:t>
            </w:r>
          </w:p>
        </w:tc>
        <w:tc>
          <w:tcPr>
            <w:tcW w:w="3878" w:type="pct"/>
            <w:gridSpan w:val="9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eastAsia="黑体"/>
                <w:color w:val="FF0000"/>
                <w:sz w:val="20"/>
                <w:szCs w:val="20"/>
                <w:lang w:val="en-US" w:eastAsia="zh-CN"/>
              </w:rPr>
              <w:t>4</w:t>
            </w:r>
            <w:r>
              <w:rPr>
                <w:rFonts w:eastAsia="黑体"/>
                <w:color w:val="FF0000"/>
                <w:sz w:val="20"/>
                <w:szCs w:val="20"/>
              </w:rPr>
              <w:t>学分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7" w:hRule="exact"/>
          <w:jc w:val="center"/>
        </w:trPr>
        <w:tc>
          <w:tcPr>
            <w:tcW w:w="184" w:type="pct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eastAsia="黑体"/>
                <w:szCs w:val="21"/>
              </w:rPr>
            </w:pPr>
            <w:r>
              <w:rPr>
                <w:rFonts w:hint="eastAsia" w:eastAsia="黑体"/>
                <w:szCs w:val="21"/>
              </w:rPr>
              <w:t>第三学年</w:t>
            </w:r>
          </w:p>
        </w:tc>
        <w:tc>
          <w:tcPr>
            <w:tcW w:w="263" w:type="pct"/>
            <w:vMerge w:val="restart"/>
            <w:tcBorders>
              <w:top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 xml:space="preserve">第        </w:t>
            </w:r>
            <w:r>
              <w:rPr>
                <w:rFonts w:hint="eastAsia" w:eastAsia="黑体"/>
                <w:szCs w:val="21"/>
              </w:rPr>
              <w:t>5</w:t>
            </w:r>
            <w:r>
              <w:rPr>
                <w:rFonts w:eastAsia="黑体"/>
                <w:szCs w:val="21"/>
              </w:rPr>
              <w:t xml:space="preserve">     学 期</w:t>
            </w:r>
          </w:p>
        </w:tc>
        <w:tc>
          <w:tcPr>
            <w:tcW w:w="673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default" w:cs="Times New Roman" w:asciiTheme="minorHAnsi" w:hAnsiTheme="minorHAnsi" w:eastAsiaTheme="minorEastAsia"/>
                <w:kern w:val="0"/>
                <w:sz w:val="18"/>
                <w:szCs w:val="18"/>
                <w:lang w:val="en-US" w:eastAsia="zh-CN" w:bidi="ar-SA"/>
              </w:rPr>
            </w:pPr>
            <w:commentRangeStart w:id="0"/>
            <w:r>
              <w:rPr>
                <w:rFonts w:cs="Times New Roman"/>
                <w:color w:val="FF0000"/>
                <w:kern w:val="0"/>
                <w:sz w:val="18"/>
                <w:szCs w:val="18"/>
              </w:rPr>
              <w:t>J2106</w:t>
            </w:r>
            <w:r>
              <w:rPr>
                <w:rFonts w:hint="eastAsia" w:cs="Times New Roman"/>
                <w:color w:val="FF0000"/>
                <w:kern w:val="0"/>
                <w:sz w:val="18"/>
                <w:szCs w:val="18"/>
                <w:lang w:val="en-US" w:eastAsia="zh-CN"/>
              </w:rPr>
              <w:t>40</w:t>
            </w:r>
            <w:commentRangeEnd w:id="0"/>
            <w:r>
              <w:commentReference w:id="0"/>
            </w:r>
          </w:p>
        </w:tc>
        <w:tc>
          <w:tcPr>
            <w:tcW w:w="1483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eastAsia" w:cs="Times New Roman" w:asciiTheme="minorHAnsi" w:hAnsiTheme="minorHAnsi" w:eastAsiaTheme="minorEastAsia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cs="Times New Roman"/>
                <w:kern w:val="0"/>
                <w:sz w:val="18"/>
                <w:szCs w:val="18"/>
              </w:rPr>
              <w:t>*工程力学</w:t>
            </w:r>
          </w:p>
        </w:tc>
        <w:tc>
          <w:tcPr>
            <w:tcW w:w="298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eastAsia" w:cs="Times New Roman" w:asciiTheme="minorHAnsi" w:hAnsiTheme="minorHAnsi" w:eastAsiaTheme="minorEastAsia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Times New Roman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285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cs="Times New Roman" w:asciiTheme="minorHAnsi" w:hAnsiTheme="minorHAnsi" w:eastAsiaTheme="minorEastAsia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cs="Times New Roman"/>
                <w:kern w:val="0"/>
                <w:sz w:val="18"/>
                <w:szCs w:val="18"/>
              </w:rPr>
              <w:t>4</w:t>
            </w:r>
          </w:p>
        </w:tc>
        <w:tc>
          <w:tcPr>
            <w:tcW w:w="376" w:type="pct"/>
            <w:tcBorders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eastAsia" w:cs="Times New Roman" w:asciiTheme="minorHAnsi" w:hAnsiTheme="minorHAnsi" w:eastAsiaTheme="minorEastAsia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cs="Times New Roman"/>
                <w:kern w:val="0"/>
                <w:sz w:val="18"/>
                <w:szCs w:val="18"/>
              </w:rPr>
              <w:t>1-1</w:t>
            </w:r>
            <w:r>
              <w:rPr>
                <w:rFonts w:hint="eastAsia" w:cs="Times New Roman"/>
                <w:kern w:val="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271" w:type="pct"/>
            <w:tcBorders>
              <w:lef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default" w:cs="Times New Roman" w:asciiTheme="minorHAnsi" w:hAnsiTheme="minorHAnsi" w:eastAsiaTheme="minorEastAsia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Times New Roman"/>
                <w:kern w:val="0"/>
                <w:sz w:val="18"/>
                <w:szCs w:val="18"/>
                <w:lang w:val="en-US" w:eastAsia="zh-CN"/>
              </w:rPr>
              <w:t>64</w:t>
            </w:r>
          </w:p>
        </w:tc>
        <w:tc>
          <w:tcPr>
            <w:tcW w:w="258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default" w:cs="Times New Roman" w:asciiTheme="minorHAnsi" w:hAnsiTheme="minorHAnsi" w:eastAsiaTheme="minorEastAsia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Times New Roman"/>
                <w:kern w:val="0"/>
                <w:sz w:val="18"/>
                <w:szCs w:val="18"/>
                <w:lang w:val="en-US" w:eastAsia="zh-CN"/>
              </w:rPr>
              <w:t>56</w:t>
            </w:r>
          </w:p>
        </w:tc>
        <w:tc>
          <w:tcPr>
            <w:tcW w:w="258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default" w:cs="Times New Roman" w:asciiTheme="minorHAnsi" w:hAnsiTheme="minorHAnsi" w:eastAsiaTheme="minorEastAsia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Times New Roman"/>
                <w:kern w:val="0"/>
                <w:sz w:val="18"/>
                <w:szCs w:val="18"/>
                <w:lang w:val="en-US" w:eastAsia="zh-CN" w:bidi="ar-SA"/>
              </w:rPr>
              <w:t>8</w:t>
            </w:r>
          </w:p>
        </w:tc>
        <w:tc>
          <w:tcPr>
            <w:tcW w:w="259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cs="Times New Roman" w:asciiTheme="minorHAnsi" w:hAnsiTheme="minorHAnsi" w:eastAsiaTheme="minorEastAsia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388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eastAsia" w:cs="Times New Roman" w:asciiTheme="minorHAnsi" w:hAnsiTheme="minorHAnsi" w:eastAsiaTheme="minorEastAsia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cs="Times New Roman"/>
                <w:kern w:val="0"/>
                <w:sz w:val="18"/>
                <w:szCs w:val="18"/>
              </w:rPr>
              <w:t>考试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7" w:hRule="exact"/>
          <w:jc w:val="center"/>
        </w:trPr>
        <w:tc>
          <w:tcPr>
            <w:tcW w:w="184" w:type="pct"/>
            <w:vMerge w:val="continue"/>
            <w:vAlign w:val="center"/>
          </w:tcPr>
          <w:p>
            <w:pPr>
              <w:jc w:val="center"/>
              <w:rPr>
                <w:rFonts w:eastAsia="黑体"/>
                <w:sz w:val="20"/>
                <w:szCs w:val="20"/>
              </w:rPr>
            </w:pPr>
          </w:p>
        </w:tc>
        <w:tc>
          <w:tcPr>
            <w:tcW w:w="263" w:type="pct"/>
            <w:vMerge w:val="continue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eastAsia="黑体"/>
                <w:sz w:val="20"/>
                <w:szCs w:val="20"/>
              </w:rPr>
            </w:pPr>
          </w:p>
        </w:tc>
        <w:tc>
          <w:tcPr>
            <w:tcW w:w="673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cs="Times New Roman"/>
                <w:color w:val="000000"/>
                <w:kern w:val="0"/>
                <w:sz w:val="18"/>
                <w:szCs w:val="18"/>
              </w:rPr>
              <w:t>J212130</w:t>
            </w:r>
          </w:p>
        </w:tc>
        <w:tc>
          <w:tcPr>
            <w:tcW w:w="1483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eastAsia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cs="Times New Roman"/>
                <w:color w:val="000000"/>
                <w:kern w:val="0"/>
                <w:sz w:val="18"/>
                <w:szCs w:val="18"/>
              </w:rPr>
              <w:t>*工程材料与成型技术</w:t>
            </w:r>
          </w:p>
        </w:tc>
        <w:tc>
          <w:tcPr>
            <w:tcW w:w="298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cs="Times New Roman" w:asciiTheme="minorHAnsi" w:hAnsiTheme="minorHAnsi" w:eastAsiaTheme="minorEastAsia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cs="Times New Roman"/>
                <w:kern w:val="0"/>
                <w:sz w:val="18"/>
                <w:szCs w:val="18"/>
              </w:rPr>
              <w:t>3</w:t>
            </w:r>
          </w:p>
        </w:tc>
        <w:tc>
          <w:tcPr>
            <w:tcW w:w="285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cs="Times New Roman" w:asciiTheme="minorHAnsi" w:hAnsiTheme="minorHAnsi" w:eastAsiaTheme="minorEastAsia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cs="Times New Roman"/>
                <w:kern w:val="0"/>
                <w:sz w:val="18"/>
                <w:szCs w:val="18"/>
              </w:rPr>
              <w:t>4</w:t>
            </w:r>
          </w:p>
        </w:tc>
        <w:tc>
          <w:tcPr>
            <w:tcW w:w="376" w:type="pct"/>
            <w:tcBorders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eastAsia" w:cs="Times New Roman" w:asciiTheme="minorHAnsi" w:hAnsiTheme="minorHAnsi" w:eastAsiaTheme="minorEastAsia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cs="Times New Roman"/>
                <w:kern w:val="0"/>
                <w:sz w:val="18"/>
                <w:szCs w:val="18"/>
              </w:rPr>
              <w:t>1-12</w:t>
            </w:r>
          </w:p>
        </w:tc>
        <w:tc>
          <w:tcPr>
            <w:tcW w:w="271" w:type="pct"/>
            <w:tcBorders>
              <w:lef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eastAsia" w:cs="Times New Roman" w:asciiTheme="minorHAnsi" w:hAnsiTheme="minorHAnsi" w:eastAsiaTheme="minorEastAsia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cs="Times New Roman"/>
                <w:kern w:val="0"/>
                <w:sz w:val="18"/>
                <w:szCs w:val="18"/>
              </w:rPr>
              <w:t>48</w:t>
            </w:r>
          </w:p>
        </w:tc>
        <w:tc>
          <w:tcPr>
            <w:tcW w:w="258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eastAsia" w:cs="Times New Roman" w:asciiTheme="minorHAnsi" w:hAnsiTheme="minorHAnsi" w:eastAsiaTheme="minorEastAsia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cs="Times New Roman"/>
                <w:kern w:val="0"/>
                <w:sz w:val="18"/>
                <w:szCs w:val="18"/>
              </w:rPr>
              <w:t>40</w:t>
            </w:r>
          </w:p>
        </w:tc>
        <w:tc>
          <w:tcPr>
            <w:tcW w:w="258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eastAsia" w:cs="Times New Roman" w:asciiTheme="minorHAnsi" w:hAnsiTheme="minorHAnsi" w:eastAsiaTheme="minorEastAsia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cs="Times New Roman"/>
                <w:kern w:val="0"/>
                <w:sz w:val="18"/>
                <w:szCs w:val="18"/>
              </w:rPr>
              <w:t>8</w:t>
            </w:r>
          </w:p>
        </w:tc>
        <w:tc>
          <w:tcPr>
            <w:tcW w:w="259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cs="Times New Roman" w:asciiTheme="minorHAnsi" w:hAnsiTheme="minorHAnsi" w:eastAsiaTheme="minorEastAsia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388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eastAsia" w:cs="Times New Roman" w:asciiTheme="minorHAnsi" w:hAnsiTheme="minorHAnsi" w:eastAsiaTheme="minorEastAsia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cs="Times New Roman"/>
                <w:kern w:val="0"/>
                <w:sz w:val="18"/>
                <w:szCs w:val="18"/>
              </w:rPr>
              <w:t>考试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7" w:hRule="exact"/>
          <w:jc w:val="center"/>
        </w:trPr>
        <w:tc>
          <w:tcPr>
            <w:tcW w:w="184" w:type="pct"/>
            <w:vMerge w:val="continue"/>
            <w:vAlign w:val="center"/>
          </w:tcPr>
          <w:p>
            <w:pPr>
              <w:jc w:val="center"/>
              <w:rPr>
                <w:rFonts w:eastAsia="黑体"/>
                <w:sz w:val="20"/>
                <w:szCs w:val="20"/>
              </w:rPr>
            </w:pPr>
          </w:p>
        </w:tc>
        <w:tc>
          <w:tcPr>
            <w:tcW w:w="263" w:type="pct"/>
            <w:vMerge w:val="continue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eastAsia="黑体"/>
                <w:sz w:val="20"/>
                <w:szCs w:val="20"/>
              </w:rPr>
            </w:pPr>
          </w:p>
        </w:tc>
        <w:tc>
          <w:tcPr>
            <w:tcW w:w="673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eastAsia="黑体"/>
                <w:sz w:val="20"/>
                <w:szCs w:val="20"/>
              </w:rPr>
            </w:pPr>
            <w:r>
              <w:rPr>
                <w:rFonts w:eastAsia="黑体"/>
                <w:sz w:val="20"/>
                <w:szCs w:val="20"/>
              </w:rPr>
              <w:t>合计</w:t>
            </w:r>
          </w:p>
        </w:tc>
        <w:tc>
          <w:tcPr>
            <w:tcW w:w="3878" w:type="pct"/>
            <w:gridSpan w:val="9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eastAsia="黑体"/>
                <w:color w:val="FF0000"/>
                <w:sz w:val="20"/>
                <w:szCs w:val="20"/>
                <w:lang w:val="en-US" w:eastAsia="zh-CN"/>
              </w:rPr>
              <w:t>7</w:t>
            </w:r>
            <w:r>
              <w:rPr>
                <w:rFonts w:eastAsia="黑体"/>
                <w:color w:val="FF0000"/>
                <w:sz w:val="20"/>
                <w:szCs w:val="20"/>
              </w:rPr>
              <w:t>学分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7" w:hRule="exact"/>
          <w:jc w:val="center"/>
        </w:trPr>
        <w:tc>
          <w:tcPr>
            <w:tcW w:w="184" w:type="pct"/>
            <w:vMerge w:val="continue"/>
            <w:vAlign w:val="center"/>
          </w:tcPr>
          <w:p>
            <w:pPr>
              <w:jc w:val="center"/>
              <w:rPr>
                <w:rFonts w:eastAsia="黑体"/>
                <w:sz w:val="20"/>
                <w:szCs w:val="20"/>
              </w:rPr>
            </w:pPr>
          </w:p>
        </w:tc>
        <w:tc>
          <w:tcPr>
            <w:tcW w:w="263" w:type="pct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eastAsia="黑体"/>
                <w:sz w:val="20"/>
                <w:szCs w:val="20"/>
              </w:rPr>
            </w:pPr>
            <w:r>
              <w:rPr>
                <w:rFonts w:eastAsia="黑体"/>
                <w:szCs w:val="21"/>
              </w:rPr>
              <w:t xml:space="preserve">第        </w:t>
            </w:r>
            <w:r>
              <w:rPr>
                <w:rFonts w:hint="eastAsia" w:eastAsia="黑体"/>
                <w:szCs w:val="21"/>
              </w:rPr>
              <w:t>6</w:t>
            </w:r>
            <w:r>
              <w:rPr>
                <w:rFonts w:eastAsia="黑体"/>
                <w:szCs w:val="21"/>
              </w:rPr>
              <w:t xml:space="preserve">     学 期</w:t>
            </w:r>
          </w:p>
        </w:tc>
        <w:tc>
          <w:tcPr>
            <w:tcW w:w="673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default" w:cs="Times New Roman" w:asciiTheme="minorHAnsi" w:hAnsiTheme="minorHAnsi" w:eastAsiaTheme="minorEastAsia"/>
                <w:kern w:val="0"/>
                <w:sz w:val="18"/>
                <w:szCs w:val="18"/>
                <w:lang w:val="en-US" w:eastAsia="zh-CN" w:bidi="ar-SA"/>
              </w:rPr>
            </w:pPr>
            <w:commentRangeStart w:id="1"/>
            <w:r>
              <w:rPr>
                <w:rFonts w:hint="eastAsia" w:cs="Times New Roman"/>
                <w:color w:val="FF0000"/>
                <w:kern w:val="0"/>
                <w:sz w:val="18"/>
                <w:szCs w:val="18"/>
              </w:rPr>
              <w:t>J2220</w:t>
            </w:r>
            <w:r>
              <w:rPr>
                <w:rFonts w:hint="eastAsia" w:cs="Times New Roman"/>
                <w:color w:val="FF0000"/>
                <w:kern w:val="0"/>
                <w:sz w:val="18"/>
                <w:szCs w:val="18"/>
                <w:lang w:val="en-US" w:eastAsia="zh-CN"/>
              </w:rPr>
              <w:t>60</w:t>
            </w:r>
            <w:commentRangeEnd w:id="1"/>
            <w:r>
              <w:commentReference w:id="1"/>
            </w:r>
          </w:p>
        </w:tc>
        <w:tc>
          <w:tcPr>
            <w:tcW w:w="1483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eastAsia" w:cs="Times New Roman" w:asciiTheme="minorHAnsi" w:hAnsiTheme="minorHAnsi" w:eastAsiaTheme="minorEastAsia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Times New Roman"/>
                <w:kern w:val="0"/>
                <w:sz w:val="18"/>
                <w:szCs w:val="18"/>
              </w:rPr>
              <w:t>机械设计与制造</w:t>
            </w:r>
          </w:p>
        </w:tc>
        <w:tc>
          <w:tcPr>
            <w:tcW w:w="298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eastAsia" w:cs="Times New Roman" w:asciiTheme="minorHAnsi" w:hAnsiTheme="minorHAnsi" w:eastAsiaTheme="minorEastAsia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Times New Roman"/>
                <w:kern w:val="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285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eastAsia" w:cs="Times New Roman" w:asciiTheme="minorHAnsi" w:hAnsiTheme="minorHAnsi" w:eastAsiaTheme="minorEastAsia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Times New Roman"/>
                <w:kern w:val="0"/>
                <w:sz w:val="18"/>
                <w:szCs w:val="18"/>
              </w:rPr>
              <w:t>4</w:t>
            </w:r>
          </w:p>
        </w:tc>
        <w:tc>
          <w:tcPr>
            <w:tcW w:w="376" w:type="pct"/>
            <w:tcBorders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eastAsia" w:cs="Times New Roman" w:asciiTheme="minorHAnsi" w:hAnsiTheme="minorHAnsi" w:eastAsiaTheme="minorEastAsia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Times New Roman"/>
                <w:kern w:val="0"/>
                <w:sz w:val="18"/>
                <w:szCs w:val="18"/>
              </w:rPr>
              <w:t>14</w:t>
            </w:r>
          </w:p>
        </w:tc>
        <w:tc>
          <w:tcPr>
            <w:tcW w:w="271" w:type="pct"/>
            <w:tcBorders>
              <w:lef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default" w:cs="Times New Roman" w:asciiTheme="minorHAnsi" w:hAnsiTheme="minorHAnsi" w:eastAsiaTheme="minorEastAsia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Times New Roman"/>
                <w:kern w:val="0"/>
                <w:sz w:val="18"/>
                <w:szCs w:val="18"/>
                <w:lang w:val="en-US" w:eastAsia="zh-CN"/>
              </w:rPr>
              <w:t>96</w:t>
            </w:r>
          </w:p>
        </w:tc>
        <w:tc>
          <w:tcPr>
            <w:tcW w:w="258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default" w:cs="Times New Roman" w:asciiTheme="minorHAnsi" w:hAnsiTheme="minorHAnsi" w:eastAsiaTheme="minorEastAsia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Times New Roman"/>
                <w:kern w:val="0"/>
                <w:sz w:val="18"/>
                <w:szCs w:val="18"/>
                <w:lang w:val="en-US" w:eastAsia="zh-CN"/>
              </w:rPr>
              <w:t>72</w:t>
            </w:r>
          </w:p>
        </w:tc>
        <w:tc>
          <w:tcPr>
            <w:tcW w:w="258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default" w:cs="Times New Roman" w:asciiTheme="minorHAnsi" w:hAnsiTheme="minorHAnsi" w:eastAsiaTheme="minorEastAsia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Times New Roman"/>
                <w:kern w:val="0"/>
                <w:sz w:val="18"/>
                <w:szCs w:val="18"/>
                <w:lang w:val="en-US" w:eastAsia="zh-CN"/>
              </w:rPr>
              <w:t>24</w:t>
            </w:r>
          </w:p>
        </w:tc>
        <w:tc>
          <w:tcPr>
            <w:tcW w:w="259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eastAsia" w:cs="Times New Roman" w:asciiTheme="minorHAnsi" w:hAnsiTheme="minorHAnsi" w:eastAsiaTheme="minorEastAsia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388" w:type="pct"/>
            <w:tcBorders>
              <w:top w:val="single" w:color="auto" w:sz="4" w:space="0"/>
              <w:bottom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eastAsia" w:cs="Times New Roman" w:asciiTheme="minorHAnsi" w:hAnsiTheme="minorHAnsi" w:eastAsiaTheme="minorEastAsia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Times New Roman"/>
                <w:kern w:val="0"/>
                <w:sz w:val="18"/>
                <w:szCs w:val="18"/>
              </w:rPr>
              <w:t>考试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7" w:hRule="exact"/>
          <w:jc w:val="center"/>
        </w:trPr>
        <w:tc>
          <w:tcPr>
            <w:tcW w:w="184" w:type="pct"/>
            <w:vMerge w:val="continue"/>
            <w:vAlign w:val="center"/>
          </w:tcPr>
          <w:p>
            <w:pPr>
              <w:jc w:val="center"/>
              <w:rPr>
                <w:rFonts w:eastAsia="黑体"/>
                <w:sz w:val="20"/>
                <w:szCs w:val="20"/>
              </w:rPr>
            </w:pPr>
          </w:p>
        </w:tc>
        <w:tc>
          <w:tcPr>
            <w:tcW w:w="263" w:type="pct"/>
            <w:vMerge w:val="continue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eastAsia="黑体"/>
                <w:sz w:val="20"/>
                <w:szCs w:val="20"/>
              </w:rPr>
            </w:pPr>
          </w:p>
        </w:tc>
        <w:tc>
          <w:tcPr>
            <w:tcW w:w="673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eastAsia="黑体"/>
                <w:sz w:val="20"/>
                <w:szCs w:val="20"/>
              </w:rPr>
            </w:pPr>
            <w:r>
              <w:rPr>
                <w:rFonts w:eastAsia="黑体"/>
                <w:sz w:val="20"/>
                <w:szCs w:val="20"/>
              </w:rPr>
              <w:t>合计</w:t>
            </w:r>
          </w:p>
        </w:tc>
        <w:tc>
          <w:tcPr>
            <w:tcW w:w="3878" w:type="pct"/>
            <w:gridSpan w:val="9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eastAsia="黑体"/>
                <w:color w:val="FF0000"/>
                <w:sz w:val="20"/>
                <w:szCs w:val="20"/>
              </w:rPr>
              <w:t>6学分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24" w:hRule="exact"/>
          <w:jc w:val="center"/>
        </w:trPr>
        <w:tc>
          <w:tcPr>
            <w:tcW w:w="184" w:type="pct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eastAsia="黑体"/>
                <w:szCs w:val="21"/>
              </w:rPr>
            </w:pPr>
            <w:r>
              <w:rPr>
                <w:rFonts w:hint="eastAsia" w:eastAsia="黑体"/>
                <w:szCs w:val="21"/>
              </w:rPr>
              <w:t>第四学年</w:t>
            </w:r>
          </w:p>
        </w:tc>
        <w:tc>
          <w:tcPr>
            <w:tcW w:w="263" w:type="pct"/>
            <w:vMerge w:val="restart"/>
            <w:tcBorders>
              <w:top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 xml:space="preserve">第        </w:t>
            </w:r>
            <w:r>
              <w:rPr>
                <w:rFonts w:hint="eastAsia" w:eastAsia="黑体"/>
                <w:szCs w:val="21"/>
              </w:rPr>
              <w:t>7</w:t>
            </w:r>
            <w:r>
              <w:rPr>
                <w:rFonts w:eastAsia="黑体"/>
                <w:szCs w:val="21"/>
              </w:rPr>
              <w:t xml:space="preserve">     学 期</w:t>
            </w:r>
          </w:p>
        </w:tc>
        <w:tc>
          <w:tcPr>
            <w:tcW w:w="673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eastAsia" w:cs="Times New Roman" w:asciiTheme="minorHAnsi" w:hAnsiTheme="minorHAnsi" w:eastAsiaTheme="minorEastAsia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Times New Roman"/>
                <w:kern w:val="0"/>
                <w:sz w:val="18"/>
                <w:szCs w:val="18"/>
              </w:rPr>
              <w:t>J311530</w:t>
            </w:r>
          </w:p>
        </w:tc>
        <w:tc>
          <w:tcPr>
            <w:tcW w:w="1483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eastAsia" w:cs="Times New Roman" w:asciiTheme="minorHAnsi" w:hAnsiTheme="minorHAnsi" w:eastAsiaTheme="minorEastAsia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Times New Roman"/>
                <w:kern w:val="0"/>
                <w:sz w:val="18"/>
                <w:szCs w:val="18"/>
              </w:rPr>
              <w:t>机电传动与控制</w:t>
            </w:r>
          </w:p>
        </w:tc>
        <w:tc>
          <w:tcPr>
            <w:tcW w:w="298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eastAsia" w:cs="Times New Roman" w:asciiTheme="minorHAnsi" w:hAnsiTheme="minorHAnsi" w:eastAsiaTheme="minorEastAsia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Times New Roman"/>
                <w:kern w:val="0"/>
                <w:sz w:val="18"/>
                <w:szCs w:val="18"/>
              </w:rPr>
              <w:t>3</w:t>
            </w:r>
          </w:p>
        </w:tc>
        <w:tc>
          <w:tcPr>
            <w:tcW w:w="285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eastAsia" w:cs="Times New Roman" w:asciiTheme="minorHAnsi" w:hAnsiTheme="minorHAnsi" w:eastAsiaTheme="minorEastAsia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Times New Roman"/>
                <w:kern w:val="0"/>
                <w:sz w:val="18"/>
                <w:szCs w:val="18"/>
              </w:rPr>
              <w:t>4</w:t>
            </w:r>
          </w:p>
        </w:tc>
        <w:tc>
          <w:tcPr>
            <w:tcW w:w="376" w:type="pct"/>
            <w:tcBorders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eastAsia" w:cs="Times New Roman" w:asciiTheme="minorHAnsi" w:hAnsiTheme="minorHAnsi" w:eastAsiaTheme="minorEastAsia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Times New Roman"/>
                <w:kern w:val="0"/>
                <w:sz w:val="18"/>
                <w:szCs w:val="18"/>
              </w:rPr>
              <w:t>1-12</w:t>
            </w:r>
          </w:p>
        </w:tc>
        <w:tc>
          <w:tcPr>
            <w:tcW w:w="271" w:type="pct"/>
            <w:tcBorders>
              <w:lef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eastAsia" w:cs="Times New Roman" w:asciiTheme="minorHAnsi" w:hAnsiTheme="minorHAnsi" w:eastAsiaTheme="minorEastAsia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Times New Roman"/>
                <w:kern w:val="0"/>
                <w:sz w:val="18"/>
                <w:szCs w:val="18"/>
              </w:rPr>
              <w:t>48</w:t>
            </w:r>
          </w:p>
        </w:tc>
        <w:tc>
          <w:tcPr>
            <w:tcW w:w="258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eastAsia" w:cs="Times New Roman" w:asciiTheme="minorHAnsi" w:hAnsiTheme="minorHAnsi" w:eastAsiaTheme="minorEastAsia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Times New Roman"/>
                <w:kern w:val="0"/>
                <w:sz w:val="18"/>
                <w:szCs w:val="18"/>
              </w:rPr>
              <w:t>40</w:t>
            </w:r>
          </w:p>
        </w:tc>
        <w:tc>
          <w:tcPr>
            <w:tcW w:w="258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eastAsia" w:cs="Times New Roman" w:asciiTheme="minorHAnsi" w:hAnsiTheme="minorHAnsi" w:eastAsiaTheme="minorEastAsia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Times New Roman"/>
                <w:kern w:val="0"/>
                <w:sz w:val="18"/>
                <w:szCs w:val="18"/>
              </w:rPr>
              <w:t>8</w:t>
            </w:r>
          </w:p>
        </w:tc>
        <w:tc>
          <w:tcPr>
            <w:tcW w:w="259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eastAsia" w:cs="Times New Roman" w:asciiTheme="minorHAnsi" w:hAnsiTheme="minorHAnsi" w:eastAsiaTheme="minorEastAsia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388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default" w:cs="Times New Roman" w:asciiTheme="minorHAnsi" w:hAnsiTheme="minorHAnsi" w:eastAsiaTheme="minorEastAsia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Times New Roman"/>
                <w:kern w:val="0"/>
                <w:sz w:val="18"/>
                <w:szCs w:val="18"/>
              </w:rPr>
              <w:t>考试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24" w:hRule="exact"/>
          <w:jc w:val="center"/>
        </w:trPr>
        <w:tc>
          <w:tcPr>
            <w:tcW w:w="184" w:type="pct"/>
            <w:vMerge w:val="continue"/>
            <w:vAlign w:val="center"/>
          </w:tcPr>
          <w:p>
            <w:pPr>
              <w:jc w:val="center"/>
              <w:rPr>
                <w:rFonts w:eastAsia="黑体"/>
                <w:sz w:val="20"/>
                <w:szCs w:val="20"/>
              </w:rPr>
            </w:pPr>
          </w:p>
        </w:tc>
        <w:tc>
          <w:tcPr>
            <w:tcW w:w="263" w:type="pct"/>
            <w:vMerge w:val="continue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eastAsia="黑体"/>
                <w:sz w:val="20"/>
                <w:szCs w:val="20"/>
              </w:rPr>
            </w:pPr>
          </w:p>
        </w:tc>
        <w:tc>
          <w:tcPr>
            <w:tcW w:w="673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eastAsia="黑体"/>
                <w:sz w:val="20"/>
                <w:szCs w:val="20"/>
              </w:rPr>
            </w:pPr>
            <w:r>
              <w:rPr>
                <w:rFonts w:eastAsia="黑体"/>
                <w:sz w:val="20"/>
                <w:szCs w:val="20"/>
              </w:rPr>
              <w:t>合计</w:t>
            </w:r>
          </w:p>
        </w:tc>
        <w:tc>
          <w:tcPr>
            <w:tcW w:w="3878" w:type="pct"/>
            <w:gridSpan w:val="9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eastAsia="黑体"/>
                <w:color w:val="FF0000"/>
                <w:sz w:val="20"/>
                <w:szCs w:val="20"/>
                <w:lang w:val="en-US" w:eastAsia="zh-CN"/>
              </w:rPr>
              <w:t>3</w:t>
            </w:r>
            <w:r>
              <w:rPr>
                <w:rFonts w:eastAsia="黑体"/>
                <w:color w:val="FF0000"/>
                <w:sz w:val="20"/>
                <w:szCs w:val="20"/>
              </w:rPr>
              <w:t>学分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24" w:hRule="exact"/>
          <w:jc w:val="center"/>
        </w:trPr>
        <w:tc>
          <w:tcPr>
            <w:tcW w:w="184" w:type="pct"/>
            <w:vMerge w:val="continue"/>
            <w:vAlign w:val="center"/>
          </w:tcPr>
          <w:p>
            <w:pPr>
              <w:jc w:val="center"/>
              <w:rPr>
                <w:rFonts w:eastAsia="黑体"/>
                <w:sz w:val="20"/>
                <w:szCs w:val="20"/>
              </w:rPr>
            </w:pPr>
          </w:p>
        </w:tc>
        <w:tc>
          <w:tcPr>
            <w:tcW w:w="263" w:type="pct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eastAsia="黑体"/>
                <w:sz w:val="20"/>
                <w:szCs w:val="20"/>
              </w:rPr>
            </w:pPr>
            <w:r>
              <w:rPr>
                <w:rFonts w:eastAsia="黑体"/>
                <w:szCs w:val="21"/>
              </w:rPr>
              <w:t xml:space="preserve">第        </w:t>
            </w:r>
            <w:r>
              <w:rPr>
                <w:rFonts w:hint="eastAsia" w:eastAsia="黑体"/>
                <w:szCs w:val="21"/>
              </w:rPr>
              <w:t>8</w:t>
            </w:r>
            <w:r>
              <w:rPr>
                <w:rFonts w:eastAsia="黑体"/>
                <w:szCs w:val="21"/>
              </w:rPr>
              <w:t xml:space="preserve">    学 期</w:t>
            </w:r>
          </w:p>
        </w:tc>
        <w:tc>
          <w:tcPr>
            <w:tcW w:w="673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eastAsia" w:cs="Times New Roman"/>
                <w:kern w:val="0"/>
                <w:sz w:val="18"/>
                <w:szCs w:val="18"/>
              </w:rPr>
            </w:pPr>
            <w:r>
              <w:rPr>
                <w:rFonts w:hint="eastAsia" w:cs="Times New Roman"/>
                <w:kern w:val="0"/>
                <w:sz w:val="18"/>
                <w:szCs w:val="18"/>
              </w:rPr>
              <w:t>J420180</w:t>
            </w:r>
          </w:p>
        </w:tc>
        <w:tc>
          <w:tcPr>
            <w:tcW w:w="1483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eastAsia" w:cs="Times New Roman"/>
                <w:kern w:val="0"/>
                <w:sz w:val="18"/>
                <w:szCs w:val="18"/>
              </w:rPr>
            </w:pPr>
            <w:r>
              <w:rPr>
                <w:rFonts w:hint="eastAsia" w:cs="Times New Roman"/>
                <w:kern w:val="0"/>
                <w:sz w:val="18"/>
                <w:szCs w:val="18"/>
              </w:rPr>
              <w:t>毕业设计（论文）</w:t>
            </w:r>
          </w:p>
        </w:tc>
        <w:tc>
          <w:tcPr>
            <w:tcW w:w="298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eastAsia" w:cs="Times New Roman"/>
                <w:kern w:val="0"/>
                <w:sz w:val="18"/>
                <w:szCs w:val="18"/>
              </w:rPr>
            </w:pPr>
            <w:r>
              <w:rPr>
                <w:rFonts w:hint="eastAsia" w:cs="Times New Roman"/>
                <w:kern w:val="0"/>
                <w:sz w:val="18"/>
                <w:szCs w:val="18"/>
              </w:rPr>
              <w:t>8</w:t>
            </w:r>
          </w:p>
        </w:tc>
        <w:tc>
          <w:tcPr>
            <w:tcW w:w="1708" w:type="pct"/>
            <w:gridSpan w:val="6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eastAsia" w:cs="Times New Roman"/>
                <w:kern w:val="0"/>
                <w:sz w:val="18"/>
                <w:szCs w:val="18"/>
              </w:rPr>
            </w:pPr>
            <w:r>
              <w:rPr>
                <w:rFonts w:hint="eastAsia" w:cs="Times New Roman"/>
                <w:kern w:val="0"/>
                <w:sz w:val="18"/>
                <w:szCs w:val="18"/>
              </w:rPr>
              <w:t>16周</w:t>
            </w:r>
          </w:p>
        </w:tc>
        <w:tc>
          <w:tcPr>
            <w:tcW w:w="388" w:type="pct"/>
            <w:tcBorders>
              <w:top w:val="single" w:color="auto" w:sz="4" w:space="0"/>
              <w:bottom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eastAsia" w:cs="Times New Roman"/>
                <w:kern w:val="0"/>
                <w:sz w:val="18"/>
                <w:szCs w:val="18"/>
              </w:rPr>
            </w:pPr>
            <w:r>
              <w:rPr>
                <w:rFonts w:hint="eastAsia" w:cs="Times New Roman"/>
                <w:kern w:val="0"/>
                <w:sz w:val="18"/>
                <w:szCs w:val="18"/>
              </w:rPr>
              <w:t>考查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24" w:hRule="exact"/>
          <w:jc w:val="center"/>
        </w:trPr>
        <w:tc>
          <w:tcPr>
            <w:tcW w:w="184" w:type="pct"/>
            <w:vMerge w:val="continue"/>
            <w:vAlign w:val="center"/>
          </w:tcPr>
          <w:p>
            <w:pPr>
              <w:jc w:val="center"/>
              <w:rPr>
                <w:rFonts w:eastAsia="黑体"/>
                <w:sz w:val="20"/>
                <w:szCs w:val="20"/>
              </w:rPr>
            </w:pPr>
          </w:p>
        </w:tc>
        <w:tc>
          <w:tcPr>
            <w:tcW w:w="263" w:type="pct"/>
            <w:vMerge w:val="continue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eastAsia="黑体"/>
                <w:sz w:val="20"/>
                <w:szCs w:val="20"/>
              </w:rPr>
            </w:pPr>
          </w:p>
        </w:tc>
        <w:tc>
          <w:tcPr>
            <w:tcW w:w="673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eastAsia="黑体"/>
                <w:sz w:val="20"/>
                <w:szCs w:val="20"/>
              </w:rPr>
            </w:pPr>
            <w:r>
              <w:rPr>
                <w:rFonts w:eastAsia="黑体"/>
                <w:sz w:val="20"/>
                <w:szCs w:val="20"/>
              </w:rPr>
              <w:t>合计</w:t>
            </w:r>
          </w:p>
        </w:tc>
        <w:tc>
          <w:tcPr>
            <w:tcW w:w="3878" w:type="pct"/>
            <w:gridSpan w:val="9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eastAsia="黑体"/>
                <w:sz w:val="20"/>
                <w:szCs w:val="20"/>
              </w:rPr>
              <w:t>8</w:t>
            </w:r>
            <w:r>
              <w:rPr>
                <w:rFonts w:eastAsia="黑体"/>
                <w:sz w:val="20"/>
                <w:szCs w:val="20"/>
              </w:rPr>
              <w:t>学分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727" w:hRule="exact"/>
          <w:jc w:val="center"/>
        </w:trPr>
        <w:tc>
          <w:tcPr>
            <w:tcW w:w="5000" w:type="pct"/>
            <w:gridSpan w:val="12"/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1.修读辅修专业的学生，达到以下条件，可获得学校颁发的辅修专业证书：</w:t>
            </w:r>
          </w:p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（1）达到主修专业毕业要求；</w:t>
            </w:r>
          </w:p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（2）完成辅修专业教学计划。</w:t>
            </w:r>
          </w:p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2.修读辅修专业的学生，达到以下条件，可授予辅修专业相应的学士学位：</w:t>
            </w:r>
          </w:p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（1）辅修专业与主修专业分属不同专业大类；</w:t>
            </w:r>
          </w:p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（2）达到主修专业毕业及学士学位要求；</w:t>
            </w:r>
          </w:p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（3）完成辅修专业教学计划，且所辅修专业课程平均学分绩点≥2.0；</w:t>
            </w:r>
          </w:p>
          <w:p>
            <w:pPr>
              <w:rPr>
                <w:rFonts w:eastAsia="黑体"/>
                <w:sz w:val="20"/>
                <w:szCs w:val="20"/>
              </w:rPr>
            </w:pPr>
            <w:r>
              <w:rPr>
                <w:rFonts w:hint="eastAsia"/>
                <w:szCs w:val="21"/>
              </w:rPr>
              <w:t>（4）同时完成主修专业及辅修专业两份毕业论文，并通过答辩。</w:t>
            </w:r>
          </w:p>
        </w:tc>
      </w:tr>
    </w:tbl>
    <w:p/>
    <w:sectPr>
      <w:pgSz w:w="11906" w:h="16838"/>
      <w:pgMar w:top="1418" w:right="1304" w:bottom="1418" w:left="1304" w:header="851" w:footer="992" w:gutter="0"/>
      <w:pgNumType w:fmt="numberInDash" w:start="1"/>
      <w:cols w:space="425" w:num="1"/>
      <w:docGrid w:type="lines" w:linePitch="312" w:charSpace="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LuckyBean" w:date="2022-09-26T13:35:34Z" w:initials="">
    <w:p w14:paraId="31D24D8E">
      <w:pPr>
        <w:pStyle w:val="3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新编号</w:t>
      </w:r>
    </w:p>
  </w:comment>
  <w:comment w:id="1" w:author="LuckyBean" w:date="2022-09-26T13:37:15Z" w:initials="">
    <w:p w14:paraId="69CE5DEE">
      <w:pPr>
        <w:pStyle w:val="3"/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>新编号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31D24D8E" w15:done="0"/>
  <w15:commentEx w15:paraId="69CE5DEE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altName w:val="Arial Unicode MS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uckyBean">
    <w15:presenceInfo w15:providerId="WPS Office" w15:userId="175103892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NkNGM1MWViMmM4NTJlZDAzYmIwNmUyNjBjOWM3MzgifQ=="/>
  </w:docVars>
  <w:rsids>
    <w:rsidRoot w:val="00A02144"/>
    <w:rsid w:val="00007D37"/>
    <w:rsid w:val="00050BB3"/>
    <w:rsid w:val="00082EB6"/>
    <w:rsid w:val="00091CB4"/>
    <w:rsid w:val="000A34CC"/>
    <w:rsid w:val="000B2889"/>
    <w:rsid w:val="000C5D32"/>
    <w:rsid w:val="000D0266"/>
    <w:rsid w:val="000F0AFF"/>
    <w:rsid w:val="00101495"/>
    <w:rsid w:val="00106D42"/>
    <w:rsid w:val="00134C5A"/>
    <w:rsid w:val="00147825"/>
    <w:rsid w:val="00155540"/>
    <w:rsid w:val="00162503"/>
    <w:rsid w:val="00171872"/>
    <w:rsid w:val="00177790"/>
    <w:rsid w:val="001803C9"/>
    <w:rsid w:val="00185271"/>
    <w:rsid w:val="00191904"/>
    <w:rsid w:val="001A4503"/>
    <w:rsid w:val="001A4CCC"/>
    <w:rsid w:val="001A5168"/>
    <w:rsid w:val="001C149B"/>
    <w:rsid w:val="00200A99"/>
    <w:rsid w:val="002019CC"/>
    <w:rsid w:val="00211DEF"/>
    <w:rsid w:val="002133AC"/>
    <w:rsid w:val="002171D7"/>
    <w:rsid w:val="00232A0C"/>
    <w:rsid w:val="0025006B"/>
    <w:rsid w:val="002509A0"/>
    <w:rsid w:val="00267229"/>
    <w:rsid w:val="00287D1E"/>
    <w:rsid w:val="002B4980"/>
    <w:rsid w:val="002C08F0"/>
    <w:rsid w:val="002D1EA7"/>
    <w:rsid w:val="002D5A9F"/>
    <w:rsid w:val="002E1D51"/>
    <w:rsid w:val="002F3CEC"/>
    <w:rsid w:val="00300A31"/>
    <w:rsid w:val="003078E2"/>
    <w:rsid w:val="00321DBC"/>
    <w:rsid w:val="0034015A"/>
    <w:rsid w:val="00341E73"/>
    <w:rsid w:val="00372E0F"/>
    <w:rsid w:val="0037415C"/>
    <w:rsid w:val="00383821"/>
    <w:rsid w:val="00390E01"/>
    <w:rsid w:val="003A7D41"/>
    <w:rsid w:val="003B22AD"/>
    <w:rsid w:val="003B7D25"/>
    <w:rsid w:val="00403E44"/>
    <w:rsid w:val="00431677"/>
    <w:rsid w:val="00431949"/>
    <w:rsid w:val="00435D2D"/>
    <w:rsid w:val="00444532"/>
    <w:rsid w:val="00465641"/>
    <w:rsid w:val="00470ACA"/>
    <w:rsid w:val="00472F1D"/>
    <w:rsid w:val="0047648F"/>
    <w:rsid w:val="00490C11"/>
    <w:rsid w:val="004926A4"/>
    <w:rsid w:val="00492B31"/>
    <w:rsid w:val="004956C9"/>
    <w:rsid w:val="004A25C5"/>
    <w:rsid w:val="005531CE"/>
    <w:rsid w:val="005566AC"/>
    <w:rsid w:val="005648CB"/>
    <w:rsid w:val="00565F5F"/>
    <w:rsid w:val="005A0EFC"/>
    <w:rsid w:val="005A163E"/>
    <w:rsid w:val="005E7277"/>
    <w:rsid w:val="005F7B65"/>
    <w:rsid w:val="00602F60"/>
    <w:rsid w:val="0061392F"/>
    <w:rsid w:val="00627019"/>
    <w:rsid w:val="00660E58"/>
    <w:rsid w:val="006B55BA"/>
    <w:rsid w:val="006D0C98"/>
    <w:rsid w:val="006D501A"/>
    <w:rsid w:val="006F397D"/>
    <w:rsid w:val="00716A53"/>
    <w:rsid w:val="00723C97"/>
    <w:rsid w:val="007355AF"/>
    <w:rsid w:val="007374FD"/>
    <w:rsid w:val="00745F56"/>
    <w:rsid w:val="007933D7"/>
    <w:rsid w:val="0079400E"/>
    <w:rsid w:val="007C3EA9"/>
    <w:rsid w:val="007D0BA6"/>
    <w:rsid w:val="007E69FE"/>
    <w:rsid w:val="007F2904"/>
    <w:rsid w:val="008113C5"/>
    <w:rsid w:val="00834FC1"/>
    <w:rsid w:val="00836AFB"/>
    <w:rsid w:val="00846A2C"/>
    <w:rsid w:val="00857F1E"/>
    <w:rsid w:val="0086578D"/>
    <w:rsid w:val="00872242"/>
    <w:rsid w:val="00877DA8"/>
    <w:rsid w:val="008865E5"/>
    <w:rsid w:val="008B22E5"/>
    <w:rsid w:val="008D73AF"/>
    <w:rsid w:val="009150DD"/>
    <w:rsid w:val="00921855"/>
    <w:rsid w:val="00931CA8"/>
    <w:rsid w:val="00935880"/>
    <w:rsid w:val="009639A1"/>
    <w:rsid w:val="00970612"/>
    <w:rsid w:val="0098548E"/>
    <w:rsid w:val="00993BB5"/>
    <w:rsid w:val="00994388"/>
    <w:rsid w:val="009A0658"/>
    <w:rsid w:val="009A4798"/>
    <w:rsid w:val="009B3030"/>
    <w:rsid w:val="009D1BC6"/>
    <w:rsid w:val="009F0D2F"/>
    <w:rsid w:val="00A02144"/>
    <w:rsid w:val="00A022DD"/>
    <w:rsid w:val="00A1008B"/>
    <w:rsid w:val="00A378A4"/>
    <w:rsid w:val="00A72672"/>
    <w:rsid w:val="00A80E11"/>
    <w:rsid w:val="00A8664F"/>
    <w:rsid w:val="00A866AE"/>
    <w:rsid w:val="00AC2FB0"/>
    <w:rsid w:val="00AE5D26"/>
    <w:rsid w:val="00AE7D71"/>
    <w:rsid w:val="00AF73CC"/>
    <w:rsid w:val="00B11017"/>
    <w:rsid w:val="00B23AF4"/>
    <w:rsid w:val="00B3668C"/>
    <w:rsid w:val="00B37437"/>
    <w:rsid w:val="00B47454"/>
    <w:rsid w:val="00B61A23"/>
    <w:rsid w:val="00B701A3"/>
    <w:rsid w:val="00B96EFD"/>
    <w:rsid w:val="00BA0644"/>
    <w:rsid w:val="00BA61E2"/>
    <w:rsid w:val="00BD2C80"/>
    <w:rsid w:val="00BF0688"/>
    <w:rsid w:val="00BF3267"/>
    <w:rsid w:val="00C0669B"/>
    <w:rsid w:val="00C12AD5"/>
    <w:rsid w:val="00C16949"/>
    <w:rsid w:val="00C2614D"/>
    <w:rsid w:val="00C33A0C"/>
    <w:rsid w:val="00CC1FD1"/>
    <w:rsid w:val="00CC2302"/>
    <w:rsid w:val="00CC3323"/>
    <w:rsid w:val="00CD3B35"/>
    <w:rsid w:val="00CD798A"/>
    <w:rsid w:val="00CE304A"/>
    <w:rsid w:val="00CE4660"/>
    <w:rsid w:val="00CF1692"/>
    <w:rsid w:val="00D03F1F"/>
    <w:rsid w:val="00D24EE4"/>
    <w:rsid w:val="00D414E4"/>
    <w:rsid w:val="00D846D8"/>
    <w:rsid w:val="00D9109D"/>
    <w:rsid w:val="00DC459B"/>
    <w:rsid w:val="00DE1952"/>
    <w:rsid w:val="00DF1611"/>
    <w:rsid w:val="00E0474B"/>
    <w:rsid w:val="00E53332"/>
    <w:rsid w:val="00E60D49"/>
    <w:rsid w:val="00E66445"/>
    <w:rsid w:val="00E81BA0"/>
    <w:rsid w:val="00E81D99"/>
    <w:rsid w:val="00EE03E1"/>
    <w:rsid w:val="00EE4DE2"/>
    <w:rsid w:val="00F27B89"/>
    <w:rsid w:val="00F354D1"/>
    <w:rsid w:val="00F452E1"/>
    <w:rsid w:val="00F67818"/>
    <w:rsid w:val="00F70A89"/>
    <w:rsid w:val="00F86A66"/>
    <w:rsid w:val="00F96414"/>
    <w:rsid w:val="00FA4520"/>
    <w:rsid w:val="00FC5F47"/>
    <w:rsid w:val="00FD0DD0"/>
    <w:rsid w:val="00FE008F"/>
    <w:rsid w:val="33554948"/>
    <w:rsid w:val="482A08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nhideWhenUsed="0" w:uiPriority="0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13">
    <w:name w:val="Default Paragraph Font"/>
    <w:semiHidden/>
    <w:unhideWhenUsed/>
    <w:uiPriority w:val="1"/>
  </w:style>
  <w:style w:type="table" w:default="1" w:styleId="11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ocument Map"/>
    <w:basedOn w:val="1"/>
    <w:link w:val="55"/>
    <w:semiHidden/>
    <w:qFormat/>
    <w:uiPriority w:val="0"/>
    <w:pPr>
      <w:shd w:val="clear" w:color="auto" w:fill="000080"/>
    </w:pPr>
    <w:rPr>
      <w:rFonts w:ascii="Times New Roman" w:hAnsi="Times New Roman" w:eastAsia="宋体" w:cs="Times New Roman"/>
      <w:szCs w:val="24"/>
    </w:rPr>
  </w:style>
  <w:style w:type="paragraph" w:styleId="3">
    <w:name w:val="annotation text"/>
    <w:basedOn w:val="1"/>
    <w:link w:val="56"/>
    <w:semiHidden/>
    <w:unhideWhenUsed/>
    <w:qFormat/>
    <w:uiPriority w:val="99"/>
    <w:pPr>
      <w:jc w:val="left"/>
    </w:pPr>
  </w:style>
  <w:style w:type="paragraph" w:styleId="4">
    <w:name w:val="Body Text"/>
    <w:basedOn w:val="1"/>
    <w:link w:val="53"/>
    <w:qFormat/>
    <w:uiPriority w:val="0"/>
    <w:rPr>
      <w:rFonts w:ascii="Times New Roman" w:hAnsi="Times New Roman" w:eastAsia="宋体" w:cs="Times New Roman"/>
      <w:sz w:val="24"/>
      <w:szCs w:val="24"/>
    </w:rPr>
  </w:style>
  <w:style w:type="paragraph" w:styleId="5">
    <w:name w:val="Body Text Indent"/>
    <w:basedOn w:val="1"/>
    <w:link w:val="21"/>
    <w:uiPriority w:val="0"/>
    <w:pPr>
      <w:spacing w:line="360" w:lineRule="auto"/>
      <w:ind w:left="479" w:leftChars="228" w:firstLine="480" w:firstLineChars="200"/>
    </w:pPr>
    <w:rPr>
      <w:rFonts w:ascii="宋体" w:hAnsi="宋体" w:eastAsia="宋体" w:cs="Times New Roman"/>
      <w:sz w:val="24"/>
      <w:szCs w:val="24"/>
    </w:rPr>
  </w:style>
  <w:style w:type="paragraph" w:styleId="6">
    <w:name w:val="Balloon Text"/>
    <w:basedOn w:val="1"/>
    <w:link w:val="20"/>
    <w:semiHidden/>
    <w:uiPriority w:val="0"/>
    <w:rPr>
      <w:rFonts w:ascii="Times New Roman" w:hAnsi="Times New Roman" w:eastAsia="宋体" w:cs="Times New Roman"/>
      <w:sz w:val="18"/>
      <w:szCs w:val="18"/>
    </w:rPr>
  </w:style>
  <w:style w:type="paragraph" w:styleId="7">
    <w:name w:val="footer"/>
    <w:basedOn w:val="1"/>
    <w:link w:val="1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6"/>
    <w:unhideWhenUsed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Normal (Web)"/>
    <w:basedOn w:val="1"/>
    <w:qFormat/>
    <w:uiPriority w:val="99"/>
    <w:pPr>
      <w:spacing w:before="100" w:beforeAutospacing="1" w:after="100" w:afterAutospacing="1"/>
      <w:jc w:val="left"/>
    </w:pPr>
    <w:rPr>
      <w:rFonts w:ascii="Times New Roman" w:hAnsi="Times New Roman" w:eastAsia="宋体" w:cs="Times New Roman"/>
      <w:kern w:val="0"/>
      <w:sz w:val="24"/>
      <w:szCs w:val="24"/>
    </w:rPr>
  </w:style>
  <w:style w:type="paragraph" w:styleId="10">
    <w:name w:val="annotation subject"/>
    <w:basedOn w:val="3"/>
    <w:next w:val="3"/>
    <w:link w:val="57"/>
    <w:semiHidden/>
    <w:unhideWhenUsed/>
    <w:qFormat/>
    <w:uiPriority w:val="99"/>
    <w:rPr>
      <w:b/>
      <w:bCs/>
    </w:rPr>
  </w:style>
  <w:style w:type="table" w:styleId="12">
    <w:name w:val="Table Grid"/>
    <w:basedOn w:val="11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4">
    <w:name w:val="page number"/>
    <w:basedOn w:val="13"/>
    <w:qFormat/>
    <w:uiPriority w:val="0"/>
  </w:style>
  <w:style w:type="character" w:styleId="15">
    <w:name w:val="annotation reference"/>
    <w:basedOn w:val="13"/>
    <w:semiHidden/>
    <w:unhideWhenUsed/>
    <w:uiPriority w:val="99"/>
    <w:rPr>
      <w:sz w:val="21"/>
      <w:szCs w:val="21"/>
    </w:rPr>
  </w:style>
  <w:style w:type="character" w:customStyle="1" w:styleId="16">
    <w:name w:val="页眉 Char"/>
    <w:basedOn w:val="13"/>
    <w:link w:val="8"/>
    <w:uiPriority w:val="99"/>
    <w:rPr>
      <w:sz w:val="18"/>
      <w:szCs w:val="18"/>
    </w:rPr>
  </w:style>
  <w:style w:type="character" w:customStyle="1" w:styleId="17">
    <w:name w:val="页脚 Char"/>
    <w:basedOn w:val="13"/>
    <w:link w:val="7"/>
    <w:uiPriority w:val="99"/>
    <w:rPr>
      <w:sz w:val="18"/>
      <w:szCs w:val="18"/>
    </w:rPr>
  </w:style>
  <w:style w:type="paragraph" w:styleId="18">
    <w:name w:val="List Paragraph"/>
    <w:basedOn w:val="1"/>
    <w:qFormat/>
    <w:uiPriority w:val="34"/>
    <w:pPr>
      <w:ind w:firstLine="420" w:firstLineChars="200"/>
    </w:pPr>
  </w:style>
  <w:style w:type="paragraph" w:customStyle="1" w:styleId="19">
    <w:name w:val="Default"/>
    <w:qFormat/>
    <w:uiPriority w:val="0"/>
    <w:pPr>
      <w:widowControl w:val="0"/>
      <w:autoSpaceDE w:val="0"/>
      <w:autoSpaceDN w:val="0"/>
      <w:adjustRightInd w:val="0"/>
    </w:pPr>
    <w:rPr>
      <w:rFonts w:ascii="仿宋_GB2312" w:hAnsi="Calibri" w:eastAsia="仿宋_GB2312" w:cs="仿宋_GB2312"/>
      <w:color w:val="000000"/>
      <w:kern w:val="0"/>
      <w:sz w:val="24"/>
      <w:szCs w:val="24"/>
      <w:lang w:val="en-US" w:eastAsia="zh-CN" w:bidi="ar-SA"/>
    </w:rPr>
  </w:style>
  <w:style w:type="character" w:customStyle="1" w:styleId="20">
    <w:name w:val="批注框文本 Char"/>
    <w:basedOn w:val="13"/>
    <w:link w:val="6"/>
    <w:semiHidden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21">
    <w:name w:val="正文文本缩进 Char"/>
    <w:basedOn w:val="13"/>
    <w:link w:val="5"/>
    <w:qFormat/>
    <w:uiPriority w:val="0"/>
    <w:rPr>
      <w:rFonts w:ascii="宋体" w:hAnsi="宋体" w:eastAsia="宋体" w:cs="Times New Roman"/>
      <w:sz w:val="24"/>
      <w:szCs w:val="24"/>
    </w:rPr>
  </w:style>
  <w:style w:type="paragraph" w:customStyle="1" w:styleId="22">
    <w:name w:val="font5"/>
    <w:basedOn w:val="1"/>
    <w:qFormat/>
    <w:uiPriority w:val="0"/>
    <w:pPr>
      <w:widowControl/>
      <w:spacing w:before="100" w:beforeAutospacing="1" w:after="100" w:afterAutospacing="1"/>
      <w:jc w:val="left"/>
    </w:pPr>
    <w:rPr>
      <w:rFonts w:hint="eastAsia" w:ascii="宋体" w:hAnsi="宋体" w:eastAsia="宋体" w:cs="Times New Roman"/>
      <w:kern w:val="0"/>
      <w:sz w:val="18"/>
      <w:szCs w:val="18"/>
    </w:rPr>
  </w:style>
  <w:style w:type="paragraph" w:customStyle="1" w:styleId="23">
    <w:name w:val="font6"/>
    <w:basedOn w:val="1"/>
    <w:qFormat/>
    <w:uiPriority w:val="0"/>
    <w:pPr>
      <w:widowControl/>
      <w:spacing w:before="100" w:beforeAutospacing="1" w:after="100" w:afterAutospacing="1"/>
      <w:jc w:val="left"/>
    </w:pPr>
    <w:rPr>
      <w:rFonts w:hint="eastAsia" w:ascii="黑体" w:hAnsi="宋体" w:eastAsia="黑体" w:cs="Times New Roman"/>
      <w:kern w:val="0"/>
      <w:sz w:val="20"/>
      <w:szCs w:val="20"/>
    </w:rPr>
  </w:style>
  <w:style w:type="paragraph" w:customStyle="1" w:styleId="24">
    <w:name w:val="font7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Times New Roman" w:hAnsi="Times New Roman" w:eastAsia="宋体" w:cs="Times New Roman"/>
      <w:kern w:val="0"/>
      <w:sz w:val="20"/>
      <w:szCs w:val="20"/>
    </w:rPr>
  </w:style>
  <w:style w:type="paragraph" w:customStyle="1" w:styleId="25">
    <w:name w:val="xl24"/>
    <w:basedOn w:val="1"/>
    <w:qFormat/>
    <w:uiPriority w:val="0"/>
    <w:pPr>
      <w:widowControl/>
      <w:spacing w:before="100" w:beforeAutospacing="1" w:after="100" w:afterAutospacing="1"/>
      <w:jc w:val="center"/>
      <w:textAlignment w:val="center"/>
    </w:pPr>
    <w:rPr>
      <w:rFonts w:hint="eastAsia" w:ascii="黑体" w:hAnsi="宋体" w:eastAsia="黑体" w:cs="Times New Roman"/>
      <w:kern w:val="0"/>
      <w:sz w:val="20"/>
      <w:szCs w:val="20"/>
    </w:rPr>
  </w:style>
  <w:style w:type="paragraph" w:customStyle="1" w:styleId="26">
    <w:name w:val="xl2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hint="eastAsia" w:ascii="黑体" w:hAnsi="宋体" w:eastAsia="黑体" w:cs="Times New Roman"/>
      <w:kern w:val="0"/>
      <w:sz w:val="20"/>
      <w:szCs w:val="20"/>
    </w:rPr>
  </w:style>
  <w:style w:type="paragraph" w:customStyle="1" w:styleId="27">
    <w:name w:val="xl2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hint="eastAsia" w:ascii="黑体" w:hAnsi="宋体" w:eastAsia="黑体" w:cs="Times New Roman"/>
      <w:kern w:val="0"/>
      <w:sz w:val="20"/>
      <w:szCs w:val="20"/>
    </w:rPr>
  </w:style>
  <w:style w:type="paragraph" w:customStyle="1" w:styleId="28">
    <w:name w:val="xl2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eastAsia="宋体" w:cs="Times New Roman"/>
      <w:kern w:val="0"/>
      <w:sz w:val="20"/>
      <w:szCs w:val="20"/>
    </w:rPr>
  </w:style>
  <w:style w:type="paragraph" w:customStyle="1" w:styleId="29">
    <w:name w:val="xl2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eastAsia="宋体" w:cs="Times New Roman"/>
      <w:kern w:val="0"/>
      <w:sz w:val="20"/>
      <w:szCs w:val="20"/>
    </w:rPr>
  </w:style>
  <w:style w:type="paragraph" w:customStyle="1" w:styleId="30">
    <w:name w:val="xl29"/>
    <w:basedOn w:val="1"/>
    <w:qFormat/>
    <w:uiPriority w:val="0"/>
    <w:pPr>
      <w:widowControl/>
      <w:spacing w:before="100" w:beforeAutospacing="1" w:after="100" w:afterAutospacing="1"/>
      <w:jc w:val="center"/>
      <w:textAlignment w:val="center"/>
    </w:pPr>
    <w:rPr>
      <w:rFonts w:ascii="宋体" w:hAnsi="宋体" w:eastAsia="宋体" w:cs="Times New Roman"/>
      <w:kern w:val="0"/>
      <w:sz w:val="20"/>
      <w:szCs w:val="20"/>
    </w:rPr>
  </w:style>
  <w:style w:type="paragraph" w:customStyle="1" w:styleId="31">
    <w:name w:val="xl30"/>
    <w:basedOn w:val="1"/>
    <w:qFormat/>
    <w:uiPriority w:val="0"/>
    <w:pPr>
      <w:widowControl/>
      <w:spacing w:before="100" w:beforeAutospacing="1" w:after="100" w:afterAutospacing="1"/>
      <w:jc w:val="center"/>
      <w:textAlignment w:val="center"/>
    </w:pPr>
    <w:rPr>
      <w:rFonts w:ascii="宋体" w:hAnsi="宋体" w:eastAsia="宋体" w:cs="Times New Roman"/>
      <w:kern w:val="0"/>
      <w:sz w:val="24"/>
      <w:szCs w:val="24"/>
    </w:rPr>
  </w:style>
  <w:style w:type="paragraph" w:customStyle="1" w:styleId="32">
    <w:name w:val="xl3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hint="eastAsia" w:ascii="黑体" w:hAnsi="宋体" w:eastAsia="黑体" w:cs="Times New Roman"/>
      <w:kern w:val="0"/>
      <w:sz w:val="12"/>
      <w:szCs w:val="12"/>
    </w:rPr>
  </w:style>
  <w:style w:type="paragraph" w:customStyle="1" w:styleId="33">
    <w:name w:val="xl3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hint="eastAsia" w:ascii="黑体" w:hAnsi="宋体" w:eastAsia="黑体" w:cs="Times New Roman"/>
      <w:kern w:val="0"/>
      <w:sz w:val="14"/>
      <w:szCs w:val="14"/>
    </w:rPr>
  </w:style>
  <w:style w:type="paragraph" w:customStyle="1" w:styleId="34">
    <w:name w:val="xl33"/>
    <w:basedOn w:val="1"/>
    <w:qFormat/>
    <w:uiPriority w:val="0"/>
    <w:pPr>
      <w:widowControl/>
      <w:spacing w:before="100" w:beforeAutospacing="1" w:after="100" w:afterAutospacing="1"/>
      <w:jc w:val="center"/>
      <w:textAlignment w:val="center"/>
    </w:pPr>
    <w:rPr>
      <w:rFonts w:ascii="宋体" w:hAnsi="宋体" w:eastAsia="宋体" w:cs="Times New Roman"/>
      <w:kern w:val="0"/>
      <w:sz w:val="20"/>
      <w:szCs w:val="20"/>
    </w:rPr>
  </w:style>
  <w:style w:type="paragraph" w:customStyle="1" w:styleId="35">
    <w:name w:val="xl34"/>
    <w:basedOn w:val="1"/>
    <w:qFormat/>
    <w:uiPriority w:val="0"/>
    <w:pPr>
      <w:widowControl/>
      <w:spacing w:before="100" w:beforeAutospacing="1" w:after="100" w:afterAutospacing="1"/>
      <w:jc w:val="center"/>
      <w:textAlignment w:val="center"/>
    </w:pPr>
    <w:rPr>
      <w:rFonts w:ascii="宋体" w:hAnsi="宋体" w:eastAsia="宋体" w:cs="Times New Roman"/>
      <w:color w:val="FF0000"/>
      <w:kern w:val="0"/>
      <w:sz w:val="20"/>
      <w:szCs w:val="20"/>
    </w:rPr>
  </w:style>
  <w:style w:type="paragraph" w:customStyle="1" w:styleId="36">
    <w:name w:val="xl35"/>
    <w:basedOn w:val="1"/>
    <w:qFormat/>
    <w:uiPriority w:val="0"/>
    <w:pPr>
      <w:widowControl/>
      <w:spacing w:before="100" w:beforeAutospacing="1" w:after="100" w:afterAutospacing="1"/>
      <w:jc w:val="center"/>
      <w:textAlignment w:val="center"/>
    </w:pPr>
    <w:rPr>
      <w:rFonts w:ascii="宋体" w:hAnsi="宋体" w:eastAsia="宋体" w:cs="Times New Roman"/>
      <w:color w:val="FF0000"/>
      <w:kern w:val="0"/>
      <w:sz w:val="20"/>
      <w:szCs w:val="20"/>
    </w:rPr>
  </w:style>
  <w:style w:type="paragraph" w:customStyle="1" w:styleId="37">
    <w:name w:val="xl36"/>
    <w:basedOn w:val="1"/>
    <w:qFormat/>
    <w:uiPriority w:val="0"/>
    <w:pPr>
      <w:widowControl/>
      <w:spacing w:before="100" w:beforeAutospacing="1" w:after="100" w:afterAutospacing="1"/>
      <w:jc w:val="center"/>
      <w:textAlignment w:val="center"/>
    </w:pPr>
    <w:rPr>
      <w:rFonts w:ascii="宋体" w:hAnsi="宋体" w:eastAsia="宋体" w:cs="Times New Roman"/>
      <w:color w:val="FF0000"/>
      <w:kern w:val="0"/>
      <w:sz w:val="24"/>
      <w:szCs w:val="24"/>
    </w:rPr>
  </w:style>
  <w:style w:type="paragraph" w:customStyle="1" w:styleId="38">
    <w:name w:val="xl3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eastAsia="宋体" w:cs="Times New Roman"/>
      <w:kern w:val="0"/>
      <w:sz w:val="20"/>
      <w:szCs w:val="20"/>
    </w:rPr>
  </w:style>
  <w:style w:type="paragraph" w:customStyle="1" w:styleId="39">
    <w:name w:val="xl3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eastAsia="宋体" w:cs="Times New Roman"/>
      <w:color w:val="FF0000"/>
      <w:kern w:val="0"/>
      <w:sz w:val="20"/>
      <w:szCs w:val="20"/>
    </w:rPr>
  </w:style>
  <w:style w:type="paragraph" w:customStyle="1" w:styleId="40">
    <w:name w:val="xl3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hint="eastAsia" w:ascii="黑体" w:hAnsi="宋体" w:eastAsia="黑体" w:cs="Times New Roman"/>
      <w:kern w:val="0"/>
      <w:sz w:val="16"/>
      <w:szCs w:val="16"/>
    </w:rPr>
  </w:style>
  <w:style w:type="paragraph" w:customStyle="1" w:styleId="41">
    <w:name w:val="xl4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hint="eastAsia" w:ascii="黑体" w:hAnsi="宋体" w:eastAsia="黑体" w:cs="Times New Roman"/>
      <w:kern w:val="0"/>
      <w:sz w:val="20"/>
      <w:szCs w:val="20"/>
    </w:rPr>
  </w:style>
  <w:style w:type="paragraph" w:customStyle="1" w:styleId="42">
    <w:name w:val="xl4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hint="eastAsia" w:ascii="黑体" w:hAnsi="宋体" w:eastAsia="黑体" w:cs="Times New Roman"/>
      <w:kern w:val="0"/>
      <w:sz w:val="20"/>
      <w:szCs w:val="20"/>
    </w:rPr>
  </w:style>
  <w:style w:type="paragraph" w:customStyle="1" w:styleId="43">
    <w:name w:val="xl4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hint="eastAsia" w:ascii="黑体" w:hAnsi="宋体" w:eastAsia="黑体" w:cs="Times New Roman"/>
      <w:kern w:val="0"/>
      <w:sz w:val="20"/>
      <w:szCs w:val="20"/>
    </w:rPr>
  </w:style>
  <w:style w:type="paragraph" w:customStyle="1" w:styleId="44">
    <w:name w:val="xl4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eastAsia="宋体" w:cs="Times New Roman"/>
      <w:kern w:val="0"/>
      <w:sz w:val="20"/>
      <w:szCs w:val="20"/>
    </w:rPr>
  </w:style>
  <w:style w:type="paragraph" w:customStyle="1" w:styleId="45">
    <w:name w:val="xl44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eastAsia="宋体" w:cs="Times New Roman"/>
      <w:kern w:val="0"/>
      <w:sz w:val="20"/>
      <w:szCs w:val="20"/>
    </w:rPr>
  </w:style>
  <w:style w:type="paragraph" w:customStyle="1" w:styleId="46">
    <w:name w:val="xl4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eastAsia="宋体" w:cs="Times New Roman"/>
      <w:kern w:val="0"/>
      <w:sz w:val="20"/>
      <w:szCs w:val="20"/>
    </w:rPr>
  </w:style>
  <w:style w:type="paragraph" w:customStyle="1" w:styleId="47">
    <w:name w:val="xl4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eastAsia="宋体" w:cs="Times New Roman"/>
      <w:kern w:val="0"/>
      <w:sz w:val="20"/>
      <w:szCs w:val="20"/>
    </w:rPr>
  </w:style>
  <w:style w:type="paragraph" w:customStyle="1" w:styleId="48">
    <w:name w:val="xl4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New Roman" w:hAnsi="Times New Roman" w:eastAsia="宋体" w:cs="Times New Roman"/>
      <w:kern w:val="0"/>
      <w:sz w:val="20"/>
      <w:szCs w:val="20"/>
    </w:rPr>
  </w:style>
  <w:style w:type="paragraph" w:customStyle="1" w:styleId="49">
    <w:name w:val="xl48"/>
    <w:basedOn w:val="1"/>
    <w:qFormat/>
    <w:uiPriority w:val="0"/>
    <w:pPr>
      <w:widowControl/>
      <w:spacing w:before="100" w:beforeAutospacing="1" w:after="100" w:afterAutospacing="1"/>
      <w:jc w:val="center"/>
      <w:textAlignment w:val="center"/>
    </w:pPr>
    <w:rPr>
      <w:rFonts w:hint="eastAsia" w:ascii="黑体" w:hAnsi="宋体" w:eastAsia="黑体" w:cs="Times New Roman"/>
      <w:kern w:val="0"/>
      <w:sz w:val="28"/>
      <w:szCs w:val="28"/>
    </w:rPr>
  </w:style>
  <w:style w:type="paragraph" w:customStyle="1" w:styleId="50">
    <w:name w:val="xl4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hint="eastAsia" w:ascii="黑体" w:hAnsi="宋体" w:eastAsia="黑体" w:cs="Times New Roman"/>
      <w:kern w:val="0"/>
      <w:sz w:val="20"/>
      <w:szCs w:val="20"/>
    </w:rPr>
  </w:style>
  <w:style w:type="paragraph" w:customStyle="1" w:styleId="51">
    <w:name w:val="xl5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hint="eastAsia" w:ascii="黑体" w:hAnsi="宋体" w:eastAsia="黑体" w:cs="Times New Roman"/>
      <w:kern w:val="0"/>
      <w:sz w:val="20"/>
      <w:szCs w:val="20"/>
    </w:rPr>
  </w:style>
  <w:style w:type="paragraph" w:customStyle="1" w:styleId="52">
    <w:name w:val="xl5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hint="eastAsia" w:ascii="黑体" w:hAnsi="宋体" w:eastAsia="黑体" w:cs="Times New Roman"/>
      <w:kern w:val="0"/>
      <w:sz w:val="20"/>
      <w:szCs w:val="20"/>
    </w:rPr>
  </w:style>
  <w:style w:type="character" w:customStyle="1" w:styleId="53">
    <w:name w:val="正文文本 Char"/>
    <w:basedOn w:val="13"/>
    <w:link w:val="4"/>
    <w:qFormat/>
    <w:uiPriority w:val="0"/>
    <w:rPr>
      <w:rFonts w:ascii="Times New Roman" w:hAnsi="Times New Roman" w:eastAsia="宋体" w:cs="Times New Roman"/>
      <w:sz w:val="24"/>
      <w:szCs w:val="24"/>
    </w:rPr>
  </w:style>
  <w:style w:type="paragraph" w:customStyle="1" w:styleId="54">
    <w:name w:val="xl52"/>
    <w:basedOn w:val="1"/>
    <w:uiPriority w:val="0"/>
    <w:pPr>
      <w:widowControl/>
      <w:spacing w:before="100" w:beforeAutospacing="1" w:after="100" w:afterAutospacing="1"/>
      <w:jc w:val="center"/>
      <w:textAlignment w:val="center"/>
    </w:pPr>
    <w:rPr>
      <w:rFonts w:hint="eastAsia" w:ascii="黑体" w:hAnsi="宋体" w:eastAsia="黑体" w:cs="Times New Roman"/>
      <w:kern w:val="0"/>
      <w:sz w:val="20"/>
      <w:szCs w:val="20"/>
    </w:rPr>
  </w:style>
  <w:style w:type="character" w:customStyle="1" w:styleId="55">
    <w:name w:val="文档结构图 Char"/>
    <w:basedOn w:val="13"/>
    <w:link w:val="2"/>
    <w:semiHidden/>
    <w:qFormat/>
    <w:uiPriority w:val="0"/>
    <w:rPr>
      <w:rFonts w:ascii="Times New Roman" w:hAnsi="Times New Roman" w:eastAsia="宋体" w:cs="Times New Roman"/>
      <w:szCs w:val="24"/>
      <w:shd w:val="clear" w:color="auto" w:fill="000080"/>
    </w:rPr>
  </w:style>
  <w:style w:type="character" w:customStyle="1" w:styleId="56">
    <w:name w:val="批注文字 Char"/>
    <w:basedOn w:val="13"/>
    <w:link w:val="3"/>
    <w:semiHidden/>
    <w:qFormat/>
    <w:uiPriority w:val="99"/>
  </w:style>
  <w:style w:type="character" w:customStyle="1" w:styleId="57">
    <w:name w:val="批注主题 Char"/>
    <w:basedOn w:val="56"/>
    <w:link w:val="10"/>
    <w:semiHidden/>
    <w:qFormat/>
    <w:uiPriority w:val="99"/>
    <w:rPr>
      <w:b/>
      <w:bCs/>
    </w:rPr>
  </w:style>
  <w:style w:type="paragraph" w:customStyle="1" w:styleId="58">
    <w:name w:val="Revision"/>
    <w:hidden/>
    <w:semiHidden/>
    <w:qFormat/>
    <w:uiPriority w:val="99"/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microsoft.com/office/2011/relationships/commentsExtended" Target="commentsExtended.xml"/><Relationship Id="rId3" Type="http://schemas.openxmlformats.org/officeDocument/2006/relationships/comments" Target="comment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9985E1-51DA-4008-98C8-3AFC5818D96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Toshiba</Company>
  <Pages>3</Pages>
  <Words>831</Words>
  <Characters>927</Characters>
  <Lines>11</Lines>
  <Paragraphs>3</Paragraphs>
  <TotalTime>23</TotalTime>
  <ScaleCrop>false</ScaleCrop>
  <LinksUpToDate>false</LinksUpToDate>
  <CharactersWithSpaces>1039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2021-01-04T01:56:00Z</dcterms:created>
  <dc:creator>LZ</dc:creator>
  <cp:lastModifiedBy>LuckyBean</cp:lastModifiedBy>
  <cp:lastPrinted>2020-12-25T06:30:00Z</cp:lastPrinted>
  <dcterms:modified xsi:type="dcterms:W3CDTF">2022-09-26T06:18:46Z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50ABD8CC02464F4298FD47B681B21BD9</vt:lpwstr>
  </property>
</Properties>
</file>