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40" w:lineRule="exact"/>
        <w:rPr>
          <w:rFonts w:hint="eastAsia" w:ascii="黑体" w:hAnsi="黑体" w:eastAsia="黑体"/>
          <w:sz w:val="28"/>
          <w:szCs w:val="28"/>
        </w:rPr>
      </w:pPr>
    </w:p>
    <w:p>
      <w:pPr>
        <w:spacing w:after="312" w:afterLines="100"/>
        <w:jc w:val="center"/>
        <w:rPr>
          <w:rFonts w:asciiTheme="minorEastAsia" w:hAnsiTheme="minorEastAsia"/>
          <w:b/>
          <w:sz w:val="40"/>
        </w:rPr>
      </w:pPr>
      <w:r>
        <w:rPr>
          <w:rFonts w:hint="eastAsia" w:asciiTheme="minorEastAsia" w:hAnsiTheme="minorEastAsia"/>
          <w:b/>
          <w:sz w:val="40"/>
          <w:lang w:eastAsia="zh-CN"/>
        </w:rPr>
        <w:t>网络与新媒体</w:t>
      </w:r>
      <w:r>
        <w:rPr>
          <w:rFonts w:asciiTheme="minorEastAsia" w:hAnsiTheme="minorEastAsia"/>
          <w:b/>
          <w:sz w:val="40"/>
        </w:rPr>
        <w:t>专业</w:t>
      </w:r>
      <w:r>
        <w:rPr>
          <w:rFonts w:hint="eastAsia" w:asciiTheme="minorEastAsia" w:hAnsiTheme="minorEastAsia"/>
          <w:b/>
          <w:sz w:val="40"/>
        </w:rPr>
        <w:t>（辅修）</w:t>
      </w:r>
      <w:r>
        <w:rPr>
          <w:rFonts w:asciiTheme="minorEastAsia" w:hAnsiTheme="minorEastAsia"/>
          <w:b/>
          <w:sz w:val="40"/>
        </w:rPr>
        <w:t>培养方案</w:t>
      </w:r>
    </w:p>
    <w:p>
      <w:pPr>
        <w:spacing w:line="360" w:lineRule="auto"/>
        <w:rPr>
          <w:rFonts w:hint="default" w:eastAsia="黑体"/>
          <w:sz w:val="24"/>
          <w:lang w:val="en-US" w:eastAsia="zh-CN"/>
        </w:rPr>
      </w:pPr>
      <w:r>
        <w:rPr>
          <w:rFonts w:eastAsia="黑体"/>
          <w:sz w:val="24"/>
        </w:rPr>
        <w:t xml:space="preserve">    一、专业名称：</w:t>
      </w:r>
      <w:r>
        <w:rPr>
          <w:rFonts w:hint="eastAsia" w:eastAsia="黑体"/>
          <w:sz w:val="24"/>
          <w:lang w:val="en-US" w:eastAsia="zh-CN"/>
        </w:rPr>
        <w:t>网络与新媒体</w:t>
      </w:r>
    </w:p>
    <w:p>
      <w:pPr>
        <w:spacing w:line="360" w:lineRule="auto"/>
        <w:ind w:firstLine="960" w:firstLineChars="400"/>
        <w:rPr>
          <w:rFonts w:eastAsia="黑体"/>
          <w:sz w:val="24"/>
        </w:rPr>
      </w:pPr>
      <w:r>
        <w:rPr>
          <w:rFonts w:eastAsia="黑体"/>
          <w:sz w:val="24"/>
        </w:rPr>
        <w:t>专业代码：</w:t>
      </w:r>
      <w:r>
        <w:rPr>
          <w:rFonts w:eastAsia="仿宋_GB2312"/>
          <w:kern w:val="0"/>
          <w:sz w:val="24"/>
        </w:rPr>
        <w:t>050306</w:t>
      </w:r>
      <w:r>
        <w:rPr>
          <w:rFonts w:hint="eastAsia" w:eastAsia="仿宋_GB2312"/>
          <w:kern w:val="0"/>
          <w:sz w:val="24"/>
        </w:rPr>
        <w:t>T</w:t>
      </w:r>
    </w:p>
    <w:p>
      <w:pPr>
        <w:spacing w:line="360" w:lineRule="auto"/>
        <w:rPr>
          <w:rFonts w:eastAsia="黑体"/>
          <w:sz w:val="24"/>
        </w:rPr>
      </w:pPr>
      <w:r>
        <w:rPr>
          <w:rFonts w:eastAsia="黑体"/>
          <w:sz w:val="24"/>
        </w:rPr>
        <w:t xml:space="preserve">    二、</w:t>
      </w:r>
      <w:r>
        <w:rPr>
          <w:rFonts w:hint="eastAsia" w:eastAsia="黑体"/>
          <w:sz w:val="24"/>
        </w:rPr>
        <w:t>学习年限</w:t>
      </w:r>
      <w:r>
        <w:rPr>
          <w:rFonts w:eastAsia="黑体"/>
          <w:sz w:val="24"/>
        </w:rPr>
        <w:t>：</w:t>
      </w:r>
      <w:r>
        <w:rPr>
          <w:rFonts w:hint="eastAsia" w:hAnsi="宋体"/>
          <w:sz w:val="24"/>
        </w:rPr>
        <w:t>2.5</w:t>
      </w:r>
      <w:r>
        <w:rPr>
          <w:rFonts w:hAnsi="宋体"/>
          <w:sz w:val="24"/>
        </w:rPr>
        <w:t>年</w:t>
      </w:r>
      <w:r>
        <w:rPr>
          <w:rFonts w:hint="eastAsia" w:hAnsi="宋体"/>
          <w:sz w:val="24"/>
        </w:rPr>
        <w:t>（第4</w:t>
      </w:r>
      <w:r>
        <w:rPr>
          <w:rFonts w:hint="eastAsia" w:ascii="宋体" w:hAnsi="宋体" w:eastAsia="宋体"/>
          <w:sz w:val="24"/>
        </w:rPr>
        <w:t>～</w:t>
      </w:r>
      <w:r>
        <w:rPr>
          <w:rFonts w:hint="eastAsia" w:hAnsi="宋体"/>
          <w:sz w:val="24"/>
        </w:rPr>
        <w:t>8学期）</w:t>
      </w:r>
    </w:p>
    <w:p>
      <w:pPr>
        <w:spacing w:line="360" w:lineRule="auto"/>
        <w:rPr>
          <w:rFonts w:eastAsia="黑体"/>
          <w:sz w:val="24"/>
        </w:rPr>
      </w:pPr>
      <w:r>
        <w:rPr>
          <w:rFonts w:eastAsia="黑体"/>
          <w:sz w:val="24"/>
        </w:rPr>
        <w:t xml:space="preserve">    三、授予学位：</w:t>
      </w:r>
      <w:r>
        <w:rPr>
          <w:rFonts w:hint="eastAsia" w:eastAsia="黑体"/>
          <w:sz w:val="24"/>
          <w:lang w:val="en-US" w:eastAsia="zh-CN"/>
        </w:rPr>
        <w:t>文学</w:t>
      </w:r>
      <w:r>
        <w:rPr>
          <w:rFonts w:hint="eastAsia" w:hAnsi="宋体"/>
          <w:sz w:val="24"/>
        </w:rPr>
        <w:t>学士学位</w:t>
      </w:r>
    </w:p>
    <w:p>
      <w:pPr>
        <w:spacing w:line="360" w:lineRule="auto"/>
        <w:ind w:firstLine="465"/>
        <w:rPr>
          <w:rFonts w:eastAsia="黑体"/>
          <w:sz w:val="24"/>
        </w:rPr>
      </w:pPr>
      <w:r>
        <w:rPr>
          <w:rFonts w:hint="eastAsia" w:eastAsia="黑体"/>
          <w:sz w:val="24"/>
        </w:rPr>
        <w:t>四</w:t>
      </w:r>
      <w:r>
        <w:rPr>
          <w:rFonts w:eastAsia="黑体"/>
          <w:sz w:val="24"/>
        </w:rPr>
        <w:t>、培养目标</w:t>
      </w:r>
    </w:p>
    <w:p>
      <w:pPr>
        <w:spacing w:line="360" w:lineRule="auto"/>
        <w:ind w:firstLine="465"/>
        <w:rPr>
          <w:sz w:val="24"/>
        </w:rPr>
      </w:pPr>
      <w:r>
        <w:rPr>
          <w:rFonts w:hint="eastAsia"/>
          <w:sz w:val="24"/>
          <w:shd w:val="clear" w:color="auto" w:fill="FFFFFF"/>
          <w:lang w:eastAsia="zh-CN"/>
        </w:rPr>
        <w:t>本专业面向工业化社会向信息化社会转型升级过程中的大量人才缺口，为全社会培养具备互联网思维的网络与新媒体创新创意能力、图文、音视频制作与发布能力、互联网产品运营与传播运营的全息、全程、全效人才，以</w:t>
      </w:r>
      <w:r>
        <w:rPr>
          <w:rFonts w:hint="eastAsia"/>
          <w:sz w:val="24"/>
          <w:shd w:val="clear" w:color="auto" w:fill="FFFFFF"/>
        </w:rPr>
        <w:t>满足</w:t>
      </w:r>
      <w:r>
        <w:rPr>
          <w:rFonts w:hint="eastAsia"/>
          <w:sz w:val="24"/>
        </w:rPr>
        <w:t>传媒、文化创意、传统行业转型升级、融合发展、跨界融合等行业趋势下对</w:t>
      </w:r>
      <w:r>
        <w:rPr>
          <w:rFonts w:hint="eastAsia"/>
          <w:sz w:val="24"/>
          <w:lang w:eastAsia="zh-CN"/>
        </w:rPr>
        <w:t>数字化</w:t>
      </w:r>
      <w:r>
        <w:rPr>
          <w:rFonts w:hint="eastAsia"/>
          <w:sz w:val="24"/>
        </w:rPr>
        <w:t>复合应用型人才的需求。</w:t>
      </w:r>
    </w:p>
    <w:p>
      <w:pPr>
        <w:spacing w:line="360" w:lineRule="auto"/>
        <w:ind w:firstLine="480" w:firstLineChars="200"/>
        <w:rPr>
          <w:rFonts w:eastAsia="黑体"/>
          <w:sz w:val="24"/>
        </w:rPr>
      </w:pPr>
      <w:r>
        <w:rPr>
          <w:rFonts w:hint="eastAsia" w:eastAsia="黑体"/>
          <w:sz w:val="24"/>
        </w:rPr>
        <w:t>五</w:t>
      </w:r>
      <w:r>
        <w:rPr>
          <w:rFonts w:eastAsia="黑体"/>
          <w:sz w:val="24"/>
        </w:rPr>
        <w:t>、教学与课程一览表（见附表1）</w:t>
      </w:r>
    </w:p>
    <w:p>
      <w:pPr>
        <w:spacing w:line="360" w:lineRule="auto"/>
        <w:rPr>
          <w:rFonts w:eastAsia="黑体"/>
          <w:sz w:val="24"/>
        </w:rPr>
      </w:pPr>
      <w:r>
        <w:rPr>
          <w:rFonts w:eastAsia="黑体"/>
          <w:sz w:val="24"/>
        </w:rPr>
        <w:t xml:space="preserve">    </w:t>
      </w:r>
      <w:r>
        <w:rPr>
          <w:rFonts w:hint="eastAsia" w:eastAsia="黑体"/>
          <w:sz w:val="24"/>
        </w:rPr>
        <w:t>六</w:t>
      </w:r>
      <w:r>
        <w:rPr>
          <w:rFonts w:eastAsia="黑体"/>
          <w:sz w:val="24"/>
        </w:rPr>
        <w:t>、教学进程表（见附表2）</w:t>
      </w:r>
    </w:p>
    <w:p>
      <w:pPr>
        <w:spacing w:line="360" w:lineRule="auto"/>
        <w:ind w:firstLine="3600" w:firstLineChars="1500"/>
        <w:rPr>
          <w:sz w:val="24"/>
        </w:rPr>
      </w:pPr>
    </w:p>
    <w:p>
      <w:pPr>
        <w:rPr>
          <w:rFonts w:ascii="黑体" w:eastAsia="黑体"/>
          <w:sz w:val="32"/>
        </w:rPr>
      </w:pPr>
      <w:r>
        <w:rPr>
          <w:rFonts w:ascii="黑体" w:hAnsi="宋体" w:eastAsia="黑体"/>
          <w:sz w:val="32"/>
        </w:rPr>
        <w:br w:type="page"/>
      </w:r>
      <w:r>
        <w:rPr>
          <w:rFonts w:hint="eastAsia" w:ascii="黑体" w:hAnsi="宋体" w:eastAsia="黑体"/>
          <w:sz w:val="32"/>
        </w:rPr>
        <w:t>附表</w:t>
      </w:r>
      <w:r>
        <w:rPr>
          <w:rFonts w:hint="eastAsia" w:ascii="黑体" w:eastAsia="黑体"/>
          <w:sz w:val="32"/>
        </w:rPr>
        <w:t>1</w:t>
      </w:r>
    </w:p>
    <w:p>
      <w:pPr>
        <w:spacing w:before="312" w:beforeLines="100" w:after="156" w:afterLines="50"/>
        <w:jc w:val="center"/>
        <w:rPr>
          <w:rFonts w:ascii="方正小标宋简体" w:eastAsia="方正小标宋简体"/>
          <w:b/>
          <w:sz w:val="36"/>
        </w:rPr>
      </w:pPr>
      <w:r>
        <w:rPr>
          <w:rFonts w:hint="eastAsia" w:ascii="方正小标宋简体" w:eastAsia="方正小标宋简体"/>
          <w:b/>
          <w:sz w:val="36"/>
          <w:lang w:val="en-US" w:eastAsia="zh-CN"/>
        </w:rPr>
        <w:t>网络与新媒体</w:t>
      </w:r>
      <w:r>
        <w:rPr>
          <w:rFonts w:hint="eastAsia" w:ascii="方正小标宋简体" w:eastAsia="方正小标宋简体"/>
          <w:b/>
          <w:sz w:val="36"/>
        </w:rPr>
        <w:t>专业（辅修）教学与课程一览表</w:t>
      </w:r>
    </w:p>
    <w:p>
      <w:pPr>
        <w:rPr>
          <w:sz w:val="24"/>
        </w:rPr>
      </w:pPr>
    </w:p>
    <w:tbl>
      <w:tblPr>
        <w:tblStyle w:val="9"/>
        <w:tblW w:w="91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5"/>
        <w:gridCol w:w="1097"/>
        <w:gridCol w:w="4289"/>
        <w:gridCol w:w="1134"/>
        <w:gridCol w:w="851"/>
        <w:gridCol w:w="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2002" w:type="dxa"/>
            <w:gridSpan w:val="2"/>
            <w:vAlign w:val="center"/>
          </w:tcPr>
          <w:p>
            <w:pPr>
              <w:jc w:val="center"/>
              <w:rPr>
                <w:rFonts w:ascii="黑体" w:eastAsia="黑体"/>
                <w:szCs w:val="21"/>
              </w:rPr>
            </w:pPr>
            <w:r>
              <w:rPr>
                <w:sz w:val="24"/>
              </w:rPr>
              <w:br w:type="page"/>
            </w:r>
            <w:r>
              <w:rPr>
                <w:rFonts w:hint="eastAsia" w:ascii="黑体" w:hAnsi="宋体" w:eastAsia="黑体"/>
                <w:szCs w:val="21"/>
              </w:rPr>
              <w:t>课程模块类别</w:t>
            </w:r>
          </w:p>
        </w:tc>
        <w:tc>
          <w:tcPr>
            <w:tcW w:w="4289" w:type="dxa"/>
            <w:vAlign w:val="center"/>
          </w:tcPr>
          <w:p>
            <w:pPr>
              <w:jc w:val="center"/>
              <w:rPr>
                <w:rFonts w:ascii="黑体" w:eastAsia="黑体"/>
                <w:szCs w:val="21"/>
              </w:rPr>
            </w:pPr>
            <w:r>
              <w:rPr>
                <w:rFonts w:hint="eastAsia" w:ascii="黑体" w:hAnsi="宋体" w:eastAsia="黑体"/>
                <w:szCs w:val="21"/>
              </w:rPr>
              <w:t>课程名称</w:t>
            </w:r>
          </w:p>
        </w:tc>
        <w:tc>
          <w:tcPr>
            <w:tcW w:w="1134" w:type="dxa"/>
            <w:vAlign w:val="center"/>
          </w:tcPr>
          <w:p>
            <w:pPr>
              <w:jc w:val="center"/>
              <w:rPr>
                <w:rFonts w:ascii="黑体" w:eastAsia="黑体"/>
                <w:szCs w:val="21"/>
              </w:rPr>
            </w:pPr>
            <w:r>
              <w:rPr>
                <w:rFonts w:hint="eastAsia" w:ascii="黑体" w:hAnsi="宋体" w:eastAsia="黑体"/>
                <w:szCs w:val="21"/>
              </w:rPr>
              <w:t>学分</w:t>
            </w:r>
            <w:r>
              <w:rPr>
                <w:rFonts w:hint="eastAsia" w:ascii="黑体" w:eastAsia="黑体"/>
                <w:szCs w:val="21"/>
              </w:rPr>
              <w:t>/</w:t>
            </w:r>
          </w:p>
          <w:p>
            <w:pPr>
              <w:jc w:val="center"/>
              <w:rPr>
                <w:rFonts w:ascii="黑体" w:eastAsia="黑体"/>
                <w:szCs w:val="21"/>
              </w:rPr>
            </w:pPr>
            <w:r>
              <w:rPr>
                <w:rFonts w:hint="eastAsia" w:ascii="黑体" w:hAnsi="宋体" w:eastAsia="黑体"/>
                <w:szCs w:val="21"/>
              </w:rPr>
              <w:t>学时</w:t>
            </w:r>
          </w:p>
        </w:tc>
        <w:tc>
          <w:tcPr>
            <w:tcW w:w="851" w:type="dxa"/>
            <w:vAlign w:val="center"/>
          </w:tcPr>
          <w:p>
            <w:pPr>
              <w:jc w:val="center"/>
              <w:rPr>
                <w:rFonts w:ascii="黑体" w:eastAsia="黑体"/>
                <w:szCs w:val="21"/>
              </w:rPr>
            </w:pPr>
            <w:r>
              <w:rPr>
                <w:rFonts w:hint="eastAsia" w:ascii="黑体" w:hAnsi="宋体" w:eastAsia="黑体"/>
                <w:szCs w:val="21"/>
              </w:rPr>
              <w:t>开课   学期</w:t>
            </w:r>
          </w:p>
        </w:tc>
        <w:tc>
          <w:tcPr>
            <w:tcW w:w="845" w:type="dxa"/>
            <w:tcBorders>
              <w:top w:val="single" w:color="auto" w:sz="4" w:space="0"/>
            </w:tcBorders>
            <w:vAlign w:val="center"/>
          </w:tcPr>
          <w:p>
            <w:pPr>
              <w:jc w:val="center"/>
              <w:rPr>
                <w:rFonts w:ascii="黑体" w:eastAsia="黑体"/>
                <w:szCs w:val="21"/>
              </w:rPr>
            </w:pPr>
            <w:r>
              <w:rPr>
                <w:rFonts w:hint="eastAsia" w:ascii="黑体" w:hAnsi="宋体" w:eastAsia="黑体"/>
                <w:szCs w:val="21"/>
              </w:rPr>
              <w:t>要求  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5" w:type="dxa"/>
            <w:vMerge w:val="restart"/>
            <w:vAlign w:val="center"/>
          </w:tcPr>
          <w:p>
            <w:pPr>
              <w:ind w:left="-409" w:leftChars="-195" w:firstLine="409" w:firstLineChars="195"/>
              <w:jc w:val="center"/>
              <w:rPr>
                <w:szCs w:val="21"/>
              </w:rPr>
            </w:pPr>
            <w:r>
              <w:rPr>
                <w:rFonts w:hAnsi="宋体"/>
                <w:szCs w:val="21"/>
              </w:rPr>
              <w:t>第</w:t>
            </w:r>
          </w:p>
          <w:p>
            <w:pPr>
              <w:ind w:left="-409" w:leftChars="-195" w:firstLine="409" w:firstLineChars="195"/>
              <w:jc w:val="center"/>
              <w:rPr>
                <w:szCs w:val="21"/>
              </w:rPr>
            </w:pPr>
            <w:r>
              <w:rPr>
                <w:rFonts w:hAnsi="宋体"/>
                <w:szCs w:val="21"/>
              </w:rPr>
              <w:t>一</w:t>
            </w:r>
          </w:p>
          <w:p>
            <w:pPr>
              <w:ind w:left="-409" w:leftChars="-195" w:firstLine="409" w:firstLineChars="195"/>
              <w:jc w:val="center"/>
              <w:rPr>
                <w:szCs w:val="21"/>
              </w:rPr>
            </w:pPr>
            <w:r>
              <w:rPr>
                <w:rFonts w:hAnsi="宋体"/>
                <w:szCs w:val="21"/>
              </w:rPr>
              <w:t>课</w:t>
            </w:r>
          </w:p>
          <w:p>
            <w:pPr>
              <w:ind w:left="-409" w:leftChars="-195" w:firstLine="409" w:firstLineChars="195"/>
              <w:jc w:val="center"/>
              <w:rPr>
                <w:szCs w:val="21"/>
              </w:rPr>
            </w:pPr>
            <w:r>
              <w:rPr>
                <w:rFonts w:hAnsi="宋体"/>
                <w:szCs w:val="21"/>
              </w:rPr>
              <w:t>堂</w:t>
            </w:r>
          </w:p>
        </w:tc>
        <w:tc>
          <w:tcPr>
            <w:tcW w:w="1097" w:type="dxa"/>
            <w:vMerge w:val="restart"/>
            <w:vAlign w:val="center"/>
          </w:tcPr>
          <w:p>
            <w:pPr>
              <w:jc w:val="center"/>
            </w:pPr>
            <w:r>
              <w:t>学</w:t>
            </w:r>
          </w:p>
          <w:p>
            <w:pPr>
              <w:jc w:val="center"/>
            </w:pPr>
            <w:r>
              <w:t>科</w:t>
            </w:r>
          </w:p>
          <w:p>
            <w:pPr>
              <w:jc w:val="center"/>
            </w:pPr>
            <w:r>
              <w:t>基</w:t>
            </w:r>
          </w:p>
          <w:p>
            <w:pPr>
              <w:jc w:val="center"/>
            </w:pPr>
            <w:r>
              <w:t>础</w:t>
            </w:r>
          </w:p>
          <w:p>
            <w:pPr>
              <w:jc w:val="center"/>
            </w:pPr>
            <w:r>
              <w:t>课</w:t>
            </w:r>
          </w:p>
          <w:p>
            <w:pPr>
              <w:jc w:val="center"/>
              <w:rPr>
                <w:szCs w:val="21"/>
              </w:rPr>
            </w:pPr>
            <w:r>
              <w:t>程</w:t>
            </w:r>
          </w:p>
        </w:tc>
        <w:tc>
          <w:tcPr>
            <w:tcW w:w="4289" w:type="dxa"/>
            <w:vAlign w:val="center"/>
          </w:tcPr>
          <w:p>
            <w:pPr>
              <w:jc w:val="center"/>
              <w:rPr>
                <w:rFonts w:hint="default" w:eastAsiaTheme="minorEastAsia"/>
                <w:lang w:val="en-US" w:eastAsia="zh-CN"/>
              </w:rPr>
            </w:pPr>
            <w:r>
              <w:rPr>
                <w:rFonts w:hint="eastAsia"/>
                <w:lang w:val="en-US" w:eastAsia="zh-CN"/>
              </w:rPr>
              <w:t>传播学</w:t>
            </w:r>
          </w:p>
        </w:tc>
        <w:tc>
          <w:tcPr>
            <w:tcW w:w="1134" w:type="dxa"/>
            <w:vAlign w:val="center"/>
          </w:tcPr>
          <w:p>
            <w:pPr>
              <w:jc w:val="center"/>
              <w:rPr>
                <w:rFonts w:hint="eastAsia" w:eastAsiaTheme="minorEastAsia"/>
                <w:szCs w:val="21"/>
                <w:lang w:val="en-US" w:eastAsia="zh-CN"/>
              </w:rPr>
            </w:pPr>
            <w:r>
              <w:rPr>
                <w:rFonts w:hint="eastAsia"/>
                <w:szCs w:val="21"/>
                <w:lang w:val="en-US" w:eastAsia="zh-CN"/>
              </w:rPr>
              <w:t>2</w:t>
            </w:r>
          </w:p>
        </w:tc>
        <w:tc>
          <w:tcPr>
            <w:tcW w:w="851" w:type="dxa"/>
            <w:vAlign w:val="center"/>
          </w:tcPr>
          <w:p>
            <w:pPr>
              <w:jc w:val="center"/>
              <w:rPr>
                <w:rFonts w:hint="eastAsia" w:eastAsiaTheme="minorEastAsia"/>
                <w:szCs w:val="21"/>
                <w:lang w:val="en-US" w:eastAsia="zh-CN"/>
              </w:rPr>
            </w:pPr>
            <w:r>
              <w:rPr>
                <w:rFonts w:hint="eastAsia"/>
                <w:szCs w:val="21"/>
                <w:lang w:val="en-US" w:eastAsia="zh-CN"/>
              </w:rPr>
              <w:t>6</w:t>
            </w:r>
          </w:p>
        </w:tc>
        <w:tc>
          <w:tcPr>
            <w:tcW w:w="845" w:type="dxa"/>
            <w:vMerge w:val="restart"/>
            <w:vAlign w:val="center"/>
          </w:tcPr>
          <w:p>
            <w:pPr>
              <w:jc w:val="center"/>
              <w:rPr>
                <w:rFonts w:hint="default" w:eastAsiaTheme="minorEastAsia"/>
                <w:szCs w:val="21"/>
                <w:lang w:val="en-US" w:eastAsia="zh-CN"/>
              </w:rPr>
            </w:pPr>
            <w:r>
              <w:rPr>
                <w:rFonts w:hint="eastAsia"/>
                <w:szCs w:val="21"/>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5" w:type="dxa"/>
            <w:vMerge w:val="continue"/>
          </w:tcPr>
          <w:p>
            <w:pPr>
              <w:rPr>
                <w:szCs w:val="21"/>
              </w:rPr>
            </w:pPr>
          </w:p>
        </w:tc>
        <w:tc>
          <w:tcPr>
            <w:tcW w:w="1097" w:type="dxa"/>
            <w:vMerge w:val="continue"/>
          </w:tcPr>
          <w:p>
            <w:pPr>
              <w:jc w:val="center"/>
              <w:rPr>
                <w:szCs w:val="21"/>
              </w:rPr>
            </w:pPr>
          </w:p>
        </w:tc>
        <w:tc>
          <w:tcPr>
            <w:tcW w:w="4289" w:type="dxa"/>
            <w:vAlign w:val="center"/>
          </w:tcPr>
          <w:p>
            <w:pPr>
              <w:jc w:val="center"/>
              <w:rPr>
                <w:rFonts w:hint="default" w:eastAsiaTheme="minorEastAsia"/>
                <w:lang w:val="en-US" w:eastAsia="zh-CN"/>
              </w:rPr>
            </w:pPr>
            <w:r>
              <w:rPr>
                <w:rFonts w:hint="eastAsia"/>
                <w:lang w:val="en-US" w:eastAsia="zh-CN"/>
              </w:rPr>
              <w:t>新媒体编辑技术</w:t>
            </w:r>
          </w:p>
        </w:tc>
        <w:tc>
          <w:tcPr>
            <w:tcW w:w="1134" w:type="dxa"/>
            <w:vAlign w:val="center"/>
          </w:tcPr>
          <w:p>
            <w:pPr>
              <w:ind w:left="-107" w:leftChars="-51" w:right="-107" w:rightChars="-51"/>
              <w:jc w:val="center"/>
              <w:rPr>
                <w:rFonts w:hint="eastAsia" w:eastAsiaTheme="minorEastAsia"/>
                <w:szCs w:val="21"/>
                <w:lang w:val="en-US" w:eastAsia="zh-CN"/>
              </w:rPr>
            </w:pPr>
            <w:r>
              <w:rPr>
                <w:rFonts w:hint="eastAsia"/>
                <w:szCs w:val="21"/>
                <w:lang w:val="en-US" w:eastAsia="zh-CN"/>
              </w:rPr>
              <w:t>3</w:t>
            </w:r>
          </w:p>
        </w:tc>
        <w:tc>
          <w:tcPr>
            <w:tcW w:w="851" w:type="dxa"/>
            <w:vAlign w:val="center"/>
          </w:tcPr>
          <w:p>
            <w:pPr>
              <w:jc w:val="center"/>
              <w:rPr>
                <w:rFonts w:hint="eastAsia" w:eastAsiaTheme="minorEastAsia"/>
                <w:szCs w:val="21"/>
                <w:lang w:val="en-US" w:eastAsia="zh-CN"/>
              </w:rPr>
            </w:pPr>
            <w:r>
              <w:rPr>
                <w:rFonts w:hint="eastAsia"/>
                <w:szCs w:val="21"/>
                <w:lang w:val="en-US" w:eastAsia="zh-CN"/>
              </w:rPr>
              <w:t>5</w:t>
            </w:r>
          </w:p>
        </w:tc>
        <w:tc>
          <w:tcPr>
            <w:tcW w:w="845"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5" w:type="dxa"/>
            <w:vMerge w:val="continue"/>
          </w:tcPr>
          <w:p>
            <w:pPr>
              <w:rPr>
                <w:szCs w:val="21"/>
              </w:rPr>
            </w:pPr>
          </w:p>
        </w:tc>
        <w:tc>
          <w:tcPr>
            <w:tcW w:w="1097" w:type="dxa"/>
            <w:vMerge w:val="continue"/>
          </w:tcPr>
          <w:p>
            <w:pPr>
              <w:jc w:val="center"/>
              <w:rPr>
                <w:szCs w:val="21"/>
              </w:rPr>
            </w:pPr>
          </w:p>
        </w:tc>
        <w:tc>
          <w:tcPr>
            <w:tcW w:w="4289" w:type="dxa"/>
            <w:vAlign w:val="center"/>
          </w:tcPr>
          <w:p>
            <w:pPr>
              <w:jc w:val="center"/>
              <w:rPr>
                <w:rFonts w:hint="default" w:eastAsiaTheme="minorEastAsia"/>
                <w:lang w:val="en-US" w:eastAsia="zh-CN"/>
              </w:rPr>
            </w:pPr>
            <w:r>
              <w:rPr>
                <w:rFonts w:hint="eastAsia"/>
                <w:lang w:val="en-US" w:eastAsia="zh-CN"/>
              </w:rPr>
              <w:t>媒体写作</w:t>
            </w:r>
          </w:p>
        </w:tc>
        <w:tc>
          <w:tcPr>
            <w:tcW w:w="1134" w:type="dxa"/>
            <w:vAlign w:val="center"/>
          </w:tcPr>
          <w:p>
            <w:pPr>
              <w:ind w:leftChars="-51" w:hanging="107" w:hangingChars="51"/>
              <w:jc w:val="center"/>
              <w:rPr>
                <w:rFonts w:hint="eastAsia" w:eastAsiaTheme="minorEastAsia"/>
                <w:szCs w:val="21"/>
                <w:lang w:val="en-US" w:eastAsia="zh-CN"/>
              </w:rPr>
            </w:pPr>
            <w:r>
              <w:rPr>
                <w:rFonts w:hint="eastAsia"/>
                <w:szCs w:val="21"/>
                <w:lang w:val="en-US" w:eastAsia="zh-CN"/>
              </w:rPr>
              <w:t xml:space="preserve"> 3</w:t>
            </w:r>
          </w:p>
        </w:tc>
        <w:tc>
          <w:tcPr>
            <w:tcW w:w="851" w:type="dxa"/>
            <w:vAlign w:val="center"/>
          </w:tcPr>
          <w:p>
            <w:pPr>
              <w:jc w:val="center"/>
              <w:rPr>
                <w:rFonts w:hint="eastAsia" w:eastAsiaTheme="minorEastAsia"/>
                <w:szCs w:val="21"/>
                <w:lang w:val="en-US" w:eastAsia="zh-CN"/>
              </w:rPr>
            </w:pPr>
            <w:r>
              <w:rPr>
                <w:rFonts w:hint="eastAsia"/>
                <w:szCs w:val="21"/>
                <w:lang w:val="en-US" w:eastAsia="zh-CN"/>
              </w:rPr>
              <w:t>4</w:t>
            </w:r>
          </w:p>
        </w:tc>
        <w:tc>
          <w:tcPr>
            <w:tcW w:w="845"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5" w:type="dxa"/>
            <w:vMerge w:val="continue"/>
          </w:tcPr>
          <w:p>
            <w:pPr>
              <w:rPr>
                <w:szCs w:val="21"/>
              </w:rPr>
            </w:pPr>
          </w:p>
        </w:tc>
        <w:tc>
          <w:tcPr>
            <w:tcW w:w="1097" w:type="dxa"/>
            <w:vMerge w:val="continue"/>
          </w:tcPr>
          <w:p>
            <w:pPr>
              <w:jc w:val="center"/>
              <w:rPr>
                <w:szCs w:val="21"/>
              </w:rPr>
            </w:pPr>
          </w:p>
        </w:tc>
        <w:tc>
          <w:tcPr>
            <w:tcW w:w="4289" w:type="dxa"/>
            <w:vAlign w:val="center"/>
          </w:tcPr>
          <w:p>
            <w:pPr>
              <w:jc w:val="center"/>
              <w:rPr>
                <w:rFonts w:hint="default" w:eastAsiaTheme="minorEastAsia"/>
                <w:lang w:val="en-US" w:eastAsia="zh-CN"/>
              </w:rPr>
            </w:pPr>
            <w:r>
              <w:rPr>
                <w:rFonts w:hint="eastAsia"/>
                <w:lang w:val="en-US" w:eastAsia="zh-CN"/>
              </w:rPr>
              <w:t>视听语言</w:t>
            </w:r>
          </w:p>
        </w:tc>
        <w:tc>
          <w:tcPr>
            <w:tcW w:w="1134" w:type="dxa"/>
            <w:vAlign w:val="center"/>
          </w:tcPr>
          <w:p>
            <w:pPr>
              <w:ind w:leftChars="-51" w:right="-107" w:rightChars="-51" w:hanging="107" w:hangingChars="51"/>
              <w:jc w:val="center"/>
              <w:rPr>
                <w:rFonts w:hint="eastAsia" w:eastAsiaTheme="minorEastAsia"/>
                <w:szCs w:val="21"/>
                <w:lang w:val="en-US" w:eastAsia="zh-CN"/>
              </w:rPr>
            </w:pPr>
            <w:r>
              <w:rPr>
                <w:rFonts w:hint="eastAsia"/>
                <w:szCs w:val="21"/>
                <w:lang w:val="en-US" w:eastAsia="zh-CN"/>
              </w:rPr>
              <w:t>3</w:t>
            </w:r>
          </w:p>
        </w:tc>
        <w:tc>
          <w:tcPr>
            <w:tcW w:w="851" w:type="dxa"/>
            <w:vAlign w:val="center"/>
          </w:tcPr>
          <w:p>
            <w:pPr>
              <w:jc w:val="center"/>
              <w:rPr>
                <w:rFonts w:hint="eastAsia" w:eastAsiaTheme="minorEastAsia"/>
                <w:szCs w:val="21"/>
                <w:lang w:val="en-US" w:eastAsia="zh-CN"/>
              </w:rPr>
            </w:pPr>
            <w:r>
              <w:rPr>
                <w:rFonts w:hint="eastAsia"/>
                <w:szCs w:val="21"/>
                <w:lang w:val="en-US" w:eastAsia="zh-CN"/>
              </w:rPr>
              <w:t>4</w:t>
            </w:r>
          </w:p>
        </w:tc>
        <w:tc>
          <w:tcPr>
            <w:tcW w:w="845"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5" w:type="dxa"/>
            <w:vMerge w:val="continue"/>
          </w:tcPr>
          <w:p>
            <w:pPr>
              <w:rPr>
                <w:szCs w:val="21"/>
              </w:rPr>
            </w:pPr>
          </w:p>
        </w:tc>
        <w:tc>
          <w:tcPr>
            <w:tcW w:w="1097" w:type="dxa"/>
            <w:vMerge w:val="continue"/>
          </w:tcPr>
          <w:p>
            <w:pPr>
              <w:jc w:val="center"/>
              <w:rPr>
                <w:szCs w:val="21"/>
              </w:rPr>
            </w:pPr>
          </w:p>
        </w:tc>
        <w:tc>
          <w:tcPr>
            <w:tcW w:w="4289" w:type="dxa"/>
            <w:vAlign w:val="center"/>
          </w:tcPr>
          <w:p>
            <w:pPr>
              <w:jc w:val="center"/>
              <w:rPr>
                <w:rFonts w:hint="default" w:eastAsiaTheme="minorEastAsia"/>
                <w:lang w:val="en-US" w:eastAsia="zh-CN"/>
              </w:rPr>
            </w:pPr>
            <w:r>
              <w:rPr>
                <w:rFonts w:hint="eastAsia"/>
                <w:lang w:val="en-US" w:eastAsia="zh-CN"/>
              </w:rPr>
              <w:t>视听创意</w:t>
            </w:r>
          </w:p>
        </w:tc>
        <w:tc>
          <w:tcPr>
            <w:tcW w:w="1134" w:type="dxa"/>
            <w:vAlign w:val="center"/>
          </w:tcPr>
          <w:p>
            <w:pPr>
              <w:ind w:leftChars="-51" w:right="-107" w:rightChars="-51" w:hanging="107" w:hangingChars="51"/>
              <w:jc w:val="center"/>
              <w:rPr>
                <w:rFonts w:hint="eastAsia" w:eastAsiaTheme="minorEastAsia"/>
                <w:szCs w:val="21"/>
                <w:lang w:val="en-US" w:eastAsia="zh-CN"/>
              </w:rPr>
            </w:pPr>
            <w:r>
              <w:rPr>
                <w:rFonts w:hint="eastAsia"/>
                <w:szCs w:val="21"/>
                <w:lang w:val="en-US" w:eastAsia="zh-CN"/>
              </w:rPr>
              <w:t>3</w:t>
            </w:r>
          </w:p>
        </w:tc>
        <w:tc>
          <w:tcPr>
            <w:tcW w:w="851" w:type="dxa"/>
            <w:vAlign w:val="center"/>
          </w:tcPr>
          <w:p>
            <w:pPr>
              <w:jc w:val="center"/>
              <w:rPr>
                <w:rFonts w:hint="eastAsia" w:eastAsiaTheme="minorEastAsia"/>
                <w:szCs w:val="21"/>
                <w:lang w:val="en-US" w:eastAsia="zh-CN"/>
              </w:rPr>
            </w:pPr>
            <w:r>
              <w:rPr>
                <w:rFonts w:hint="eastAsia"/>
                <w:szCs w:val="21"/>
                <w:lang w:val="en-US" w:eastAsia="zh-CN"/>
              </w:rPr>
              <w:t>5</w:t>
            </w:r>
          </w:p>
        </w:tc>
        <w:tc>
          <w:tcPr>
            <w:tcW w:w="845"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5" w:type="dxa"/>
            <w:vMerge w:val="continue"/>
          </w:tcPr>
          <w:p>
            <w:pPr>
              <w:rPr>
                <w:szCs w:val="21"/>
              </w:rPr>
            </w:pPr>
          </w:p>
        </w:tc>
        <w:tc>
          <w:tcPr>
            <w:tcW w:w="1097" w:type="dxa"/>
            <w:vMerge w:val="continue"/>
          </w:tcPr>
          <w:p>
            <w:pPr>
              <w:jc w:val="center"/>
              <w:rPr>
                <w:szCs w:val="21"/>
              </w:rPr>
            </w:pPr>
          </w:p>
        </w:tc>
        <w:tc>
          <w:tcPr>
            <w:tcW w:w="4289" w:type="dxa"/>
            <w:vAlign w:val="center"/>
          </w:tcPr>
          <w:p>
            <w:pPr>
              <w:jc w:val="center"/>
            </w:pPr>
          </w:p>
        </w:tc>
        <w:tc>
          <w:tcPr>
            <w:tcW w:w="1134" w:type="dxa"/>
            <w:vAlign w:val="center"/>
          </w:tcPr>
          <w:p>
            <w:pPr>
              <w:ind w:leftChars="-51" w:right="-107" w:rightChars="-51" w:hanging="107" w:hangingChars="51"/>
              <w:jc w:val="center"/>
              <w:rPr>
                <w:szCs w:val="21"/>
              </w:rPr>
            </w:pPr>
          </w:p>
        </w:tc>
        <w:tc>
          <w:tcPr>
            <w:tcW w:w="851" w:type="dxa"/>
            <w:vAlign w:val="center"/>
          </w:tcPr>
          <w:p>
            <w:pPr>
              <w:jc w:val="center"/>
              <w:rPr>
                <w:szCs w:val="21"/>
              </w:rPr>
            </w:pPr>
          </w:p>
        </w:tc>
        <w:tc>
          <w:tcPr>
            <w:tcW w:w="845" w:type="dxa"/>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5" w:type="dxa"/>
            <w:vMerge w:val="continue"/>
          </w:tcPr>
          <w:p>
            <w:pPr>
              <w:rPr>
                <w:szCs w:val="21"/>
              </w:rPr>
            </w:pPr>
          </w:p>
        </w:tc>
        <w:tc>
          <w:tcPr>
            <w:tcW w:w="1097" w:type="dxa"/>
            <w:vAlign w:val="center"/>
          </w:tcPr>
          <w:p>
            <w:pPr>
              <w:jc w:val="center"/>
              <w:rPr>
                <w:rFonts w:ascii="黑体" w:eastAsia="黑体"/>
                <w:szCs w:val="21"/>
              </w:rPr>
            </w:pPr>
            <w:r>
              <w:rPr>
                <w:rFonts w:hint="eastAsia" w:ascii="黑体" w:hAnsi="宋体" w:eastAsia="黑体"/>
                <w:szCs w:val="21"/>
              </w:rPr>
              <w:t>合计</w:t>
            </w:r>
          </w:p>
        </w:tc>
        <w:tc>
          <w:tcPr>
            <w:tcW w:w="7119" w:type="dxa"/>
            <w:gridSpan w:val="4"/>
            <w:vAlign w:val="center"/>
          </w:tcPr>
          <w:p>
            <w:pPr>
              <w:jc w:val="center"/>
              <w:rPr>
                <w:szCs w:val="21"/>
              </w:rPr>
            </w:pPr>
            <w:r>
              <w:rPr>
                <w:rFonts w:hint="eastAsia" w:ascii="黑体" w:hAnsi="宋体" w:eastAsia="黑体"/>
                <w:szCs w:val="21"/>
                <w:lang w:val="en-US" w:eastAsia="zh-CN"/>
              </w:rPr>
              <w:t>14</w:t>
            </w:r>
            <w:r>
              <w:rPr>
                <w:rFonts w:hint="eastAsia" w:ascii="黑体" w:hAnsi="宋体" w:eastAsia="黑体"/>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5" w:type="dxa"/>
            <w:vMerge w:val="continue"/>
          </w:tcPr>
          <w:p>
            <w:pPr>
              <w:rPr>
                <w:szCs w:val="21"/>
              </w:rPr>
            </w:pPr>
          </w:p>
        </w:tc>
        <w:tc>
          <w:tcPr>
            <w:tcW w:w="1097" w:type="dxa"/>
            <w:vMerge w:val="restart"/>
            <w:vAlign w:val="center"/>
          </w:tcPr>
          <w:p>
            <w:pPr>
              <w:jc w:val="center"/>
            </w:pPr>
            <w:r>
              <w:t>专</w:t>
            </w:r>
          </w:p>
          <w:p>
            <w:pPr>
              <w:jc w:val="center"/>
            </w:pPr>
            <w:r>
              <w:t>业</w:t>
            </w:r>
          </w:p>
          <w:p>
            <w:pPr>
              <w:jc w:val="center"/>
            </w:pPr>
            <w:r>
              <w:t>课</w:t>
            </w:r>
          </w:p>
          <w:p>
            <w:pPr>
              <w:jc w:val="center"/>
            </w:pPr>
            <w:r>
              <w:t>程</w:t>
            </w:r>
          </w:p>
        </w:tc>
        <w:tc>
          <w:tcPr>
            <w:tcW w:w="4289" w:type="dxa"/>
            <w:vAlign w:val="center"/>
          </w:tcPr>
          <w:p>
            <w:pPr>
              <w:jc w:val="center"/>
              <w:rPr>
                <w:rFonts w:hint="default" w:eastAsiaTheme="minorEastAsia"/>
                <w:lang w:val="en-US" w:eastAsia="zh-CN"/>
              </w:rPr>
            </w:pPr>
            <w:r>
              <w:rPr>
                <w:rFonts w:hint="eastAsia"/>
                <w:lang w:val="en-US" w:eastAsia="zh-CN"/>
              </w:rPr>
              <w:t>互联网运营</w:t>
            </w:r>
          </w:p>
        </w:tc>
        <w:tc>
          <w:tcPr>
            <w:tcW w:w="1134" w:type="dxa"/>
            <w:vAlign w:val="center"/>
          </w:tcPr>
          <w:p>
            <w:pPr>
              <w:ind w:leftChars="-51" w:right="-107" w:rightChars="-51" w:hanging="107" w:hangingChars="51"/>
              <w:jc w:val="center"/>
              <w:rPr>
                <w:rFonts w:hint="eastAsia" w:eastAsiaTheme="minorEastAsia"/>
                <w:szCs w:val="21"/>
                <w:lang w:val="en-US" w:eastAsia="zh-CN"/>
              </w:rPr>
            </w:pPr>
            <w:r>
              <w:rPr>
                <w:rFonts w:hint="eastAsia"/>
                <w:szCs w:val="21"/>
                <w:lang w:val="en-US" w:eastAsia="zh-CN"/>
              </w:rPr>
              <w:t>3</w:t>
            </w:r>
          </w:p>
        </w:tc>
        <w:tc>
          <w:tcPr>
            <w:tcW w:w="851" w:type="dxa"/>
            <w:vAlign w:val="center"/>
          </w:tcPr>
          <w:p>
            <w:pPr>
              <w:jc w:val="center"/>
              <w:rPr>
                <w:rFonts w:hint="eastAsia" w:eastAsiaTheme="minorEastAsia"/>
                <w:szCs w:val="21"/>
                <w:lang w:val="en-US" w:eastAsia="zh-CN"/>
              </w:rPr>
            </w:pPr>
            <w:r>
              <w:rPr>
                <w:rFonts w:hint="eastAsia"/>
                <w:szCs w:val="21"/>
                <w:lang w:val="en-US" w:eastAsia="zh-CN"/>
              </w:rPr>
              <w:t>7</w:t>
            </w:r>
          </w:p>
        </w:tc>
        <w:tc>
          <w:tcPr>
            <w:tcW w:w="845" w:type="dxa"/>
            <w:vMerge w:val="restart"/>
            <w:vAlign w:val="center"/>
          </w:tcPr>
          <w:p>
            <w:pPr>
              <w:jc w:val="center"/>
              <w:rPr>
                <w:rFonts w:hint="eastAsia" w:eastAsiaTheme="minorEastAsia"/>
                <w:szCs w:val="21"/>
                <w:lang w:val="en-US" w:eastAsia="zh-CN"/>
              </w:rPr>
            </w:pPr>
            <w:r>
              <w:rPr>
                <w:rFonts w:hint="eastAsia"/>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5" w:type="dxa"/>
            <w:vMerge w:val="continue"/>
          </w:tcPr>
          <w:p>
            <w:pPr>
              <w:rPr>
                <w:szCs w:val="21"/>
              </w:rPr>
            </w:pPr>
          </w:p>
        </w:tc>
        <w:tc>
          <w:tcPr>
            <w:tcW w:w="1097" w:type="dxa"/>
            <w:vMerge w:val="continue"/>
            <w:vAlign w:val="center"/>
          </w:tcPr>
          <w:p>
            <w:pPr>
              <w:jc w:val="center"/>
              <w:rPr>
                <w:szCs w:val="21"/>
              </w:rPr>
            </w:pPr>
          </w:p>
        </w:tc>
        <w:tc>
          <w:tcPr>
            <w:tcW w:w="4289" w:type="dxa"/>
            <w:vAlign w:val="center"/>
          </w:tcPr>
          <w:p>
            <w:pPr>
              <w:jc w:val="center"/>
              <w:rPr>
                <w:rFonts w:hint="default" w:asciiTheme="minorHAnsi" w:hAnsiTheme="minorHAnsi" w:eastAsiaTheme="minorEastAsia" w:cstheme="minorBidi"/>
                <w:kern w:val="2"/>
                <w:sz w:val="21"/>
                <w:szCs w:val="21"/>
                <w:lang w:val="en-US" w:eastAsia="zh-CN" w:bidi="ar-SA"/>
              </w:rPr>
            </w:pPr>
            <w:r>
              <w:rPr>
                <w:rFonts w:hint="eastAsia"/>
                <w:szCs w:val="21"/>
                <w:lang w:val="en-US" w:eastAsia="zh-CN"/>
              </w:rPr>
              <w:t>音视频制作I</w:t>
            </w:r>
          </w:p>
        </w:tc>
        <w:tc>
          <w:tcPr>
            <w:tcW w:w="1134" w:type="dxa"/>
            <w:vAlign w:val="center"/>
          </w:tcPr>
          <w:p>
            <w:pPr>
              <w:jc w:val="center"/>
              <w:rPr>
                <w:rFonts w:hint="eastAsia" w:asciiTheme="minorHAnsi" w:hAnsiTheme="minorHAnsi" w:eastAsiaTheme="minorEastAsia" w:cstheme="minorBidi"/>
                <w:kern w:val="2"/>
                <w:sz w:val="21"/>
                <w:szCs w:val="21"/>
                <w:lang w:val="en-US" w:eastAsia="zh-CN" w:bidi="ar-SA"/>
              </w:rPr>
            </w:pPr>
            <w:r>
              <w:rPr>
                <w:rFonts w:hint="eastAsia"/>
                <w:szCs w:val="21"/>
                <w:lang w:val="en-US" w:eastAsia="zh-CN"/>
              </w:rPr>
              <w:t>3</w:t>
            </w:r>
          </w:p>
        </w:tc>
        <w:tc>
          <w:tcPr>
            <w:tcW w:w="851" w:type="dxa"/>
            <w:vAlign w:val="center"/>
          </w:tcPr>
          <w:p>
            <w:pPr>
              <w:jc w:val="center"/>
              <w:rPr>
                <w:rFonts w:hint="eastAsia" w:eastAsiaTheme="minorEastAsia"/>
                <w:szCs w:val="21"/>
                <w:lang w:val="en-US" w:eastAsia="zh-CN"/>
              </w:rPr>
            </w:pPr>
            <w:r>
              <w:rPr>
                <w:rFonts w:hint="eastAsia"/>
                <w:szCs w:val="21"/>
                <w:lang w:val="en-US" w:eastAsia="zh-CN"/>
              </w:rPr>
              <w:t>6</w:t>
            </w:r>
          </w:p>
        </w:tc>
        <w:tc>
          <w:tcPr>
            <w:tcW w:w="845" w:type="dxa"/>
            <w:vMerge w:val="continue"/>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5" w:type="dxa"/>
            <w:vMerge w:val="continue"/>
          </w:tcPr>
          <w:p>
            <w:pPr>
              <w:rPr>
                <w:szCs w:val="21"/>
              </w:rPr>
            </w:pPr>
          </w:p>
        </w:tc>
        <w:tc>
          <w:tcPr>
            <w:tcW w:w="1097" w:type="dxa"/>
            <w:vMerge w:val="continue"/>
            <w:vAlign w:val="center"/>
          </w:tcPr>
          <w:p>
            <w:pPr>
              <w:jc w:val="center"/>
              <w:rPr>
                <w:szCs w:val="21"/>
              </w:rPr>
            </w:pPr>
          </w:p>
        </w:tc>
        <w:tc>
          <w:tcPr>
            <w:tcW w:w="4289" w:type="dxa"/>
            <w:vAlign w:val="center"/>
          </w:tcPr>
          <w:p>
            <w:pPr>
              <w:jc w:val="center"/>
              <w:rPr>
                <w:szCs w:val="21"/>
              </w:rPr>
            </w:pPr>
          </w:p>
        </w:tc>
        <w:tc>
          <w:tcPr>
            <w:tcW w:w="1134" w:type="dxa"/>
            <w:vAlign w:val="center"/>
          </w:tcPr>
          <w:p>
            <w:pPr>
              <w:jc w:val="center"/>
              <w:rPr>
                <w:rFonts w:hint="eastAsia" w:eastAsiaTheme="minorEastAsia"/>
                <w:szCs w:val="21"/>
                <w:lang w:val="en-US" w:eastAsia="zh-CN"/>
              </w:rPr>
            </w:pPr>
          </w:p>
        </w:tc>
        <w:tc>
          <w:tcPr>
            <w:tcW w:w="851" w:type="dxa"/>
            <w:vAlign w:val="center"/>
          </w:tcPr>
          <w:p>
            <w:pPr>
              <w:jc w:val="center"/>
              <w:rPr>
                <w:szCs w:val="21"/>
              </w:rPr>
            </w:pPr>
          </w:p>
        </w:tc>
        <w:tc>
          <w:tcPr>
            <w:tcW w:w="845" w:type="dxa"/>
            <w:vMerge w:val="continue"/>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5" w:type="dxa"/>
            <w:vMerge w:val="continue"/>
          </w:tcPr>
          <w:p>
            <w:pPr>
              <w:rPr>
                <w:szCs w:val="21"/>
              </w:rPr>
            </w:pPr>
          </w:p>
        </w:tc>
        <w:tc>
          <w:tcPr>
            <w:tcW w:w="1097" w:type="dxa"/>
            <w:vMerge w:val="continue"/>
            <w:vAlign w:val="center"/>
          </w:tcPr>
          <w:p>
            <w:pPr>
              <w:jc w:val="center"/>
              <w:rPr>
                <w:szCs w:val="21"/>
              </w:rPr>
            </w:pPr>
          </w:p>
        </w:tc>
        <w:tc>
          <w:tcPr>
            <w:tcW w:w="4289" w:type="dxa"/>
            <w:vAlign w:val="center"/>
          </w:tcPr>
          <w:p>
            <w:pPr>
              <w:jc w:val="center"/>
              <w:rPr>
                <w:rFonts w:hint="default" w:eastAsiaTheme="minorEastAsia"/>
                <w:szCs w:val="21"/>
                <w:lang w:val="en-US" w:eastAsia="zh-CN"/>
              </w:rPr>
            </w:pPr>
          </w:p>
        </w:tc>
        <w:tc>
          <w:tcPr>
            <w:tcW w:w="1134" w:type="dxa"/>
            <w:vAlign w:val="center"/>
          </w:tcPr>
          <w:p>
            <w:pPr>
              <w:jc w:val="center"/>
              <w:rPr>
                <w:szCs w:val="21"/>
              </w:rPr>
            </w:pPr>
          </w:p>
        </w:tc>
        <w:tc>
          <w:tcPr>
            <w:tcW w:w="851" w:type="dxa"/>
            <w:vAlign w:val="center"/>
          </w:tcPr>
          <w:p>
            <w:pPr>
              <w:jc w:val="center"/>
              <w:rPr>
                <w:szCs w:val="21"/>
              </w:rPr>
            </w:pPr>
          </w:p>
        </w:tc>
        <w:tc>
          <w:tcPr>
            <w:tcW w:w="845" w:type="dxa"/>
            <w:vMerge w:val="continue"/>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05" w:type="dxa"/>
            <w:vMerge w:val="continue"/>
          </w:tcPr>
          <w:p>
            <w:pPr>
              <w:rPr>
                <w:szCs w:val="21"/>
              </w:rPr>
            </w:pPr>
          </w:p>
        </w:tc>
        <w:tc>
          <w:tcPr>
            <w:tcW w:w="1097" w:type="dxa"/>
            <w:vMerge w:val="continue"/>
            <w:vAlign w:val="center"/>
          </w:tcPr>
          <w:p>
            <w:pPr>
              <w:jc w:val="center"/>
              <w:rPr>
                <w:szCs w:val="21"/>
              </w:rPr>
            </w:pPr>
          </w:p>
        </w:tc>
        <w:tc>
          <w:tcPr>
            <w:tcW w:w="4289" w:type="dxa"/>
            <w:vAlign w:val="center"/>
          </w:tcPr>
          <w:p>
            <w:pPr>
              <w:jc w:val="center"/>
              <w:rPr>
                <w:rFonts w:hint="default" w:eastAsiaTheme="minorEastAsia"/>
                <w:szCs w:val="21"/>
                <w:lang w:val="en-US" w:eastAsia="zh-CN"/>
              </w:rPr>
            </w:pPr>
          </w:p>
        </w:tc>
        <w:tc>
          <w:tcPr>
            <w:tcW w:w="1134" w:type="dxa"/>
            <w:vAlign w:val="center"/>
          </w:tcPr>
          <w:p>
            <w:pPr>
              <w:jc w:val="center"/>
              <w:rPr>
                <w:szCs w:val="21"/>
              </w:rPr>
            </w:pPr>
          </w:p>
        </w:tc>
        <w:tc>
          <w:tcPr>
            <w:tcW w:w="851" w:type="dxa"/>
            <w:vAlign w:val="center"/>
          </w:tcPr>
          <w:p>
            <w:pPr>
              <w:jc w:val="center"/>
              <w:rPr>
                <w:szCs w:val="21"/>
              </w:rPr>
            </w:pPr>
          </w:p>
        </w:tc>
        <w:tc>
          <w:tcPr>
            <w:tcW w:w="845" w:type="dxa"/>
            <w:vMerge w:val="continue"/>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05" w:type="dxa"/>
            <w:vMerge w:val="continue"/>
          </w:tcPr>
          <w:p>
            <w:pPr>
              <w:rPr>
                <w:szCs w:val="21"/>
              </w:rPr>
            </w:pPr>
          </w:p>
        </w:tc>
        <w:tc>
          <w:tcPr>
            <w:tcW w:w="1097" w:type="dxa"/>
            <w:vAlign w:val="center"/>
          </w:tcPr>
          <w:p>
            <w:pPr>
              <w:jc w:val="center"/>
              <w:rPr>
                <w:szCs w:val="21"/>
              </w:rPr>
            </w:pPr>
            <w:r>
              <w:rPr>
                <w:rFonts w:hint="eastAsia" w:ascii="黑体" w:eastAsia="黑体"/>
              </w:rPr>
              <w:t>合计</w:t>
            </w:r>
          </w:p>
        </w:tc>
        <w:tc>
          <w:tcPr>
            <w:tcW w:w="7119" w:type="dxa"/>
            <w:gridSpan w:val="4"/>
            <w:vAlign w:val="center"/>
          </w:tcPr>
          <w:p>
            <w:pPr>
              <w:jc w:val="center"/>
              <w:rPr>
                <w:szCs w:val="21"/>
              </w:rPr>
            </w:pPr>
            <w:r>
              <w:rPr>
                <w:rFonts w:hint="eastAsia" w:ascii="黑体" w:hAnsi="宋体" w:eastAsia="黑体"/>
                <w:szCs w:val="21"/>
                <w:lang w:val="en-US" w:eastAsia="zh-CN"/>
              </w:rPr>
              <w:t>6</w:t>
            </w:r>
            <w:r>
              <w:rPr>
                <w:rFonts w:hint="eastAsia" w:ascii="黑体" w:hAnsi="宋体" w:eastAsia="黑体"/>
                <w:szCs w:val="21"/>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905" w:type="dxa"/>
            <w:vMerge w:val="continue"/>
          </w:tcPr>
          <w:p>
            <w:pPr>
              <w:rPr>
                <w:szCs w:val="21"/>
              </w:rPr>
            </w:pPr>
          </w:p>
        </w:tc>
        <w:tc>
          <w:tcPr>
            <w:tcW w:w="1097" w:type="dxa"/>
            <w:vAlign w:val="center"/>
          </w:tcPr>
          <w:p>
            <w:pPr>
              <w:jc w:val="center"/>
              <w:rPr>
                <w:rFonts w:ascii="黑体" w:eastAsia="黑体"/>
              </w:rPr>
            </w:pPr>
            <w:r>
              <w:rPr>
                <w:rFonts w:hint="eastAsia" w:ascii="黑体" w:eastAsia="黑体"/>
              </w:rPr>
              <w:t>集中实践</w:t>
            </w:r>
          </w:p>
          <w:p>
            <w:pPr>
              <w:jc w:val="center"/>
              <w:rPr>
                <w:rFonts w:ascii="黑体" w:eastAsia="黑体"/>
              </w:rPr>
            </w:pPr>
            <w:r>
              <w:rPr>
                <w:rFonts w:hint="eastAsia" w:ascii="黑体" w:eastAsia="黑体"/>
              </w:rPr>
              <w:t>教学环节</w:t>
            </w:r>
          </w:p>
        </w:tc>
        <w:tc>
          <w:tcPr>
            <w:tcW w:w="4289" w:type="dxa"/>
            <w:vAlign w:val="center"/>
          </w:tcPr>
          <w:p>
            <w:pPr>
              <w:jc w:val="center"/>
              <w:rPr>
                <w:rFonts w:ascii="黑体" w:hAnsi="宋体" w:eastAsia="黑体"/>
                <w:szCs w:val="21"/>
              </w:rPr>
            </w:pPr>
            <w:r>
              <w:rPr>
                <w:rFonts w:hint="eastAsia" w:ascii="黑体" w:hAnsi="宋体" w:eastAsia="黑体"/>
                <w:szCs w:val="21"/>
              </w:rPr>
              <w:t>毕业设计（论文）</w:t>
            </w:r>
          </w:p>
        </w:tc>
        <w:tc>
          <w:tcPr>
            <w:tcW w:w="1134" w:type="dxa"/>
            <w:vAlign w:val="center"/>
          </w:tcPr>
          <w:p>
            <w:pPr>
              <w:jc w:val="center"/>
              <w:rPr>
                <w:rFonts w:ascii="黑体" w:hAnsi="宋体" w:eastAsia="黑体"/>
                <w:szCs w:val="21"/>
              </w:rPr>
            </w:pPr>
            <w:r>
              <w:rPr>
                <w:rFonts w:hint="eastAsia" w:ascii="黑体" w:hAnsi="宋体" w:eastAsia="黑体"/>
                <w:szCs w:val="21"/>
              </w:rPr>
              <w:t>8/16周</w:t>
            </w:r>
          </w:p>
        </w:tc>
        <w:tc>
          <w:tcPr>
            <w:tcW w:w="851" w:type="dxa"/>
            <w:vAlign w:val="center"/>
          </w:tcPr>
          <w:p>
            <w:pPr>
              <w:jc w:val="center"/>
              <w:rPr>
                <w:rFonts w:ascii="黑体" w:hAnsi="宋体" w:eastAsia="黑体"/>
                <w:szCs w:val="21"/>
              </w:rPr>
            </w:pPr>
            <w:r>
              <w:rPr>
                <w:rFonts w:hint="eastAsia" w:ascii="黑体" w:hAnsi="宋体" w:eastAsia="黑体"/>
                <w:szCs w:val="21"/>
              </w:rPr>
              <w:t>8</w:t>
            </w:r>
          </w:p>
        </w:tc>
        <w:tc>
          <w:tcPr>
            <w:tcW w:w="845" w:type="dxa"/>
            <w:vAlign w:val="center"/>
          </w:tcPr>
          <w:p>
            <w:pPr>
              <w:jc w:val="center"/>
              <w:rPr>
                <w:rFonts w:ascii="黑体" w:hAnsi="宋体" w:eastAsia="黑体"/>
                <w:szCs w:val="21"/>
              </w:rPr>
            </w:pPr>
            <w:r>
              <w:rPr>
                <w:rFonts w:hint="eastAsia" w:ascii="黑体" w:hAnsi="宋体" w:eastAsia="黑体"/>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jc w:val="center"/>
        </w:trPr>
        <w:tc>
          <w:tcPr>
            <w:tcW w:w="2002" w:type="dxa"/>
            <w:gridSpan w:val="2"/>
            <w:vAlign w:val="center"/>
          </w:tcPr>
          <w:p>
            <w:pPr>
              <w:jc w:val="center"/>
              <w:rPr>
                <w:rFonts w:hint="eastAsia" w:ascii="黑体" w:eastAsia="黑体"/>
              </w:rPr>
            </w:pPr>
            <w:r>
              <w:rPr>
                <w:rFonts w:hint="eastAsia" w:ascii="黑体" w:eastAsia="黑体"/>
              </w:rPr>
              <w:t>合计</w:t>
            </w:r>
          </w:p>
        </w:tc>
        <w:tc>
          <w:tcPr>
            <w:tcW w:w="7119" w:type="dxa"/>
            <w:gridSpan w:val="4"/>
            <w:vAlign w:val="center"/>
          </w:tcPr>
          <w:p>
            <w:pPr>
              <w:jc w:val="center"/>
              <w:rPr>
                <w:rFonts w:hint="eastAsia" w:ascii="黑体" w:hAnsi="宋体" w:eastAsia="黑体"/>
                <w:szCs w:val="21"/>
              </w:rPr>
            </w:pPr>
            <w:r>
              <w:rPr>
                <w:rFonts w:hint="eastAsia" w:ascii="黑体" w:hAnsi="宋体" w:eastAsia="黑体"/>
                <w:szCs w:val="21"/>
              </w:rPr>
              <w:t>2</w:t>
            </w:r>
            <w:r>
              <w:rPr>
                <w:rFonts w:hint="eastAsia" w:ascii="黑体" w:hAnsi="宋体" w:eastAsia="黑体"/>
                <w:szCs w:val="21"/>
                <w:lang w:val="en-US" w:eastAsia="zh-CN"/>
              </w:rPr>
              <w:t>8</w:t>
            </w:r>
            <w:r>
              <w:rPr>
                <w:rFonts w:hint="eastAsia" w:ascii="黑体" w:hAnsi="宋体" w:eastAsia="黑体"/>
                <w:szCs w:val="21"/>
              </w:rPr>
              <w:t>学分</w:t>
            </w:r>
          </w:p>
        </w:tc>
      </w:tr>
    </w:tbl>
    <w:p/>
    <w:p>
      <w:pPr>
        <w:rPr>
          <w:rFonts w:ascii="黑体" w:hAnsi="宋体" w:eastAsia="黑体"/>
          <w:sz w:val="24"/>
        </w:rPr>
      </w:pPr>
    </w:p>
    <w:p/>
    <w:p/>
    <w:p/>
    <w:p>
      <w:r>
        <w:br w:type="page"/>
      </w:r>
    </w:p>
    <w:tbl>
      <w:tblPr>
        <w:tblStyle w:val="9"/>
        <w:tblW w:w="5000" w:type="pct"/>
        <w:jc w:val="center"/>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0" w:type="dxa"/>
          <w:bottom w:w="0" w:type="dxa"/>
          <w:right w:w="0" w:type="dxa"/>
        </w:tblCellMar>
      </w:tblPr>
      <w:tblGrid>
        <w:gridCol w:w="353"/>
        <w:gridCol w:w="504"/>
        <w:gridCol w:w="1278"/>
        <w:gridCol w:w="2769"/>
        <w:gridCol w:w="560"/>
        <w:gridCol w:w="534"/>
        <w:gridCol w:w="711"/>
        <w:gridCol w:w="515"/>
        <w:gridCol w:w="487"/>
        <w:gridCol w:w="489"/>
        <w:gridCol w:w="453"/>
        <w:gridCol w:w="675"/>
      </w:tblGrid>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trHeight w:val="1074" w:hRule="atLeast"/>
          <w:jc w:val="center"/>
        </w:trPr>
        <w:tc>
          <w:tcPr>
            <w:tcW w:w="5000" w:type="pct"/>
            <w:gridSpan w:val="12"/>
            <w:tcBorders>
              <w:top w:val="nil"/>
              <w:left w:val="nil"/>
              <w:bottom w:val="single" w:color="auto" w:sz="8" w:space="0"/>
              <w:right w:val="nil"/>
            </w:tcBorders>
            <w:tcMar>
              <w:top w:w="15" w:type="dxa"/>
              <w:left w:w="15" w:type="dxa"/>
              <w:bottom w:w="0" w:type="dxa"/>
              <w:right w:w="15" w:type="dxa"/>
            </w:tcMar>
            <w:vAlign w:val="center"/>
          </w:tcPr>
          <w:p>
            <w:pPr>
              <w:adjustRightInd w:val="0"/>
              <w:snapToGrid w:val="0"/>
              <w:spacing w:before="156" w:beforeLines="50" w:after="156" w:afterLines="50"/>
              <w:rPr>
                <w:rFonts w:ascii="方正小标宋简体" w:eastAsia="方正小标宋简体"/>
                <w:sz w:val="44"/>
                <w:szCs w:val="36"/>
              </w:rPr>
            </w:pPr>
            <w:r>
              <w:rPr>
                <w:rFonts w:hint="eastAsia" w:ascii="黑体" w:hAnsi="宋体" w:eastAsia="黑体"/>
                <w:sz w:val="32"/>
              </w:rPr>
              <w:t>附表</w:t>
            </w:r>
            <w:r>
              <w:rPr>
                <w:rFonts w:hint="eastAsia" w:ascii="黑体" w:eastAsia="黑体"/>
                <w:sz w:val="32"/>
              </w:rPr>
              <w:t>2</w:t>
            </w:r>
          </w:p>
          <w:p>
            <w:pPr>
              <w:adjustRightInd w:val="0"/>
              <w:snapToGrid w:val="0"/>
              <w:spacing w:before="156" w:beforeLines="50" w:after="156" w:afterLines="50"/>
              <w:jc w:val="center"/>
              <w:rPr>
                <w:rFonts w:ascii="方正小标宋简体" w:eastAsia="方正小标宋简体"/>
                <w:b/>
                <w:sz w:val="36"/>
                <w:szCs w:val="36"/>
              </w:rPr>
            </w:pPr>
            <w:r>
              <w:rPr>
                <w:rFonts w:hint="eastAsia" w:ascii="方正小标宋简体" w:eastAsia="方正小标宋简体"/>
                <w:b/>
                <w:sz w:val="36"/>
                <w:szCs w:val="36"/>
                <w:lang w:val="en-US" w:eastAsia="zh-CN"/>
              </w:rPr>
              <w:t>网络与新媒体</w:t>
            </w:r>
            <w:r>
              <w:rPr>
                <w:rFonts w:hint="eastAsia" w:ascii="方正小标宋简体" w:eastAsia="方正小标宋简体"/>
                <w:b/>
                <w:sz w:val="36"/>
                <w:szCs w:val="36"/>
              </w:rPr>
              <w:t>专业</w:t>
            </w:r>
            <w:r>
              <w:rPr>
                <w:rFonts w:hint="eastAsia" w:ascii="方正小标宋简体" w:eastAsia="方正小标宋简体"/>
                <w:b/>
                <w:sz w:val="36"/>
              </w:rPr>
              <w:t>（辅修）</w:t>
            </w:r>
            <w:r>
              <w:rPr>
                <w:rFonts w:hint="eastAsia" w:ascii="方正小标宋简体" w:eastAsia="方正小标宋简体"/>
                <w:b/>
                <w:sz w:val="36"/>
                <w:szCs w:val="36"/>
              </w:rPr>
              <w:t>教学进程表</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cantSplit/>
          <w:trHeight w:val="261" w:hRule="atLeast"/>
          <w:jc w:val="center"/>
        </w:trPr>
        <w:tc>
          <w:tcPr>
            <w:tcW w:w="190" w:type="pct"/>
            <w:vMerge w:val="restart"/>
            <w:tcBorders>
              <w:top w:val="single" w:color="auto" w:sz="8" w:space="0"/>
              <w:bottom w:val="single" w:color="auto" w:sz="2" w:space="0"/>
            </w:tcBorders>
            <w:tcMar>
              <w:top w:w="15" w:type="dxa"/>
              <w:left w:w="15" w:type="dxa"/>
              <w:bottom w:w="0" w:type="dxa"/>
              <w:right w:w="15" w:type="dxa"/>
            </w:tcMar>
            <w:vAlign w:val="center"/>
          </w:tcPr>
          <w:p>
            <w:pPr>
              <w:pStyle w:val="22"/>
              <w:widowControl w:val="0"/>
              <w:spacing w:before="0" w:beforeAutospacing="0" w:after="0" w:afterAutospacing="0"/>
              <w:textAlignment w:val="auto"/>
              <w:rPr>
                <w:rFonts w:hint="default" w:ascii="Times New Roman" w:hAnsi="Times New Roman"/>
                <w:kern w:val="2"/>
                <w:sz w:val="21"/>
                <w:szCs w:val="21"/>
              </w:rPr>
            </w:pPr>
            <w:r>
              <w:rPr>
                <w:rFonts w:hint="default" w:ascii="Times New Roman" w:hAnsi="Times New Roman"/>
                <w:kern w:val="2"/>
                <w:sz w:val="21"/>
                <w:szCs w:val="21"/>
              </w:rPr>
              <w:t>学年</w:t>
            </w:r>
          </w:p>
        </w:tc>
        <w:tc>
          <w:tcPr>
            <w:tcW w:w="270" w:type="pct"/>
            <w:vMerge w:val="restart"/>
            <w:tcBorders>
              <w:top w:val="single" w:color="auto" w:sz="8" w:space="0"/>
              <w:bottom w:val="single" w:color="auto" w:sz="2" w:space="0"/>
            </w:tcBorders>
            <w:tcMar>
              <w:top w:w="15" w:type="dxa"/>
              <w:left w:w="15" w:type="dxa"/>
              <w:bottom w:w="0" w:type="dxa"/>
              <w:right w:w="15" w:type="dxa"/>
            </w:tcMar>
            <w:vAlign w:val="center"/>
          </w:tcPr>
          <w:p>
            <w:pPr>
              <w:jc w:val="center"/>
              <w:rPr>
                <w:rFonts w:eastAsia="黑体"/>
                <w:szCs w:val="21"/>
              </w:rPr>
            </w:pPr>
            <w:r>
              <w:rPr>
                <w:rFonts w:eastAsia="黑体"/>
                <w:szCs w:val="21"/>
              </w:rPr>
              <w:t>学</w:t>
            </w:r>
          </w:p>
          <w:p>
            <w:pPr>
              <w:jc w:val="center"/>
              <w:rPr>
                <w:rFonts w:eastAsia="黑体"/>
                <w:szCs w:val="21"/>
              </w:rPr>
            </w:pPr>
            <w:r>
              <w:rPr>
                <w:rFonts w:eastAsia="黑体"/>
                <w:szCs w:val="21"/>
              </w:rPr>
              <w:t>期</w:t>
            </w:r>
          </w:p>
        </w:tc>
        <w:tc>
          <w:tcPr>
            <w:tcW w:w="685" w:type="pct"/>
            <w:vMerge w:val="restart"/>
            <w:tcBorders>
              <w:top w:val="single" w:color="auto" w:sz="8" w:space="0"/>
              <w:bottom w:val="single" w:color="auto" w:sz="2" w:space="0"/>
            </w:tcBorders>
            <w:tcMar>
              <w:top w:w="15" w:type="dxa"/>
              <w:left w:w="15" w:type="dxa"/>
              <w:bottom w:w="0" w:type="dxa"/>
              <w:right w:w="15" w:type="dxa"/>
            </w:tcMar>
            <w:vAlign w:val="center"/>
          </w:tcPr>
          <w:p>
            <w:pPr>
              <w:jc w:val="center"/>
              <w:rPr>
                <w:rFonts w:eastAsia="黑体"/>
                <w:szCs w:val="21"/>
              </w:rPr>
            </w:pPr>
            <w:r>
              <w:rPr>
                <w:rFonts w:eastAsia="黑体"/>
                <w:szCs w:val="21"/>
              </w:rPr>
              <w:t>课程编号</w:t>
            </w:r>
          </w:p>
        </w:tc>
        <w:tc>
          <w:tcPr>
            <w:tcW w:w="1484" w:type="pct"/>
            <w:vMerge w:val="restart"/>
            <w:tcBorders>
              <w:top w:val="single" w:color="auto" w:sz="8" w:space="0"/>
              <w:bottom w:val="single" w:color="auto" w:sz="2" w:space="0"/>
            </w:tcBorders>
            <w:tcMar>
              <w:top w:w="15" w:type="dxa"/>
              <w:left w:w="15" w:type="dxa"/>
              <w:bottom w:w="0" w:type="dxa"/>
              <w:right w:w="15" w:type="dxa"/>
            </w:tcMar>
            <w:vAlign w:val="center"/>
          </w:tcPr>
          <w:p>
            <w:pPr>
              <w:jc w:val="center"/>
              <w:rPr>
                <w:rFonts w:eastAsia="黑体"/>
                <w:szCs w:val="21"/>
              </w:rPr>
            </w:pPr>
            <w:r>
              <w:rPr>
                <w:rFonts w:eastAsia="黑体"/>
                <w:szCs w:val="21"/>
              </w:rPr>
              <w:t>课程名称</w:t>
            </w:r>
          </w:p>
        </w:tc>
        <w:tc>
          <w:tcPr>
            <w:tcW w:w="300" w:type="pct"/>
            <w:vMerge w:val="restart"/>
            <w:tcBorders>
              <w:top w:val="single" w:color="auto" w:sz="8" w:space="0"/>
              <w:bottom w:val="single" w:color="auto" w:sz="2" w:space="0"/>
            </w:tcBorders>
            <w:tcMar>
              <w:top w:w="15" w:type="dxa"/>
              <w:left w:w="15" w:type="dxa"/>
              <w:bottom w:w="0" w:type="dxa"/>
              <w:right w:w="15" w:type="dxa"/>
            </w:tcMar>
            <w:vAlign w:val="center"/>
          </w:tcPr>
          <w:p>
            <w:pPr>
              <w:jc w:val="center"/>
              <w:rPr>
                <w:rFonts w:eastAsia="黑体"/>
                <w:szCs w:val="21"/>
              </w:rPr>
            </w:pPr>
            <w:r>
              <w:rPr>
                <w:rFonts w:eastAsia="黑体"/>
                <w:szCs w:val="21"/>
              </w:rPr>
              <w:t>学</w:t>
            </w:r>
          </w:p>
          <w:p>
            <w:pPr>
              <w:jc w:val="center"/>
              <w:rPr>
                <w:rFonts w:eastAsia="黑体"/>
                <w:szCs w:val="21"/>
              </w:rPr>
            </w:pPr>
            <w:r>
              <w:rPr>
                <w:rFonts w:eastAsia="黑体"/>
                <w:szCs w:val="21"/>
              </w:rPr>
              <w:t>分</w:t>
            </w:r>
          </w:p>
        </w:tc>
        <w:tc>
          <w:tcPr>
            <w:tcW w:w="286" w:type="pct"/>
            <w:vMerge w:val="restart"/>
            <w:tcBorders>
              <w:top w:val="single" w:color="auto" w:sz="8" w:space="0"/>
              <w:bottom w:val="single" w:color="auto" w:sz="2" w:space="0"/>
            </w:tcBorders>
            <w:tcMar>
              <w:top w:w="15" w:type="dxa"/>
              <w:left w:w="15" w:type="dxa"/>
              <w:bottom w:w="0" w:type="dxa"/>
              <w:right w:w="15" w:type="dxa"/>
            </w:tcMar>
            <w:vAlign w:val="center"/>
          </w:tcPr>
          <w:p>
            <w:pPr>
              <w:jc w:val="center"/>
              <w:rPr>
                <w:rFonts w:eastAsia="黑体"/>
                <w:szCs w:val="21"/>
              </w:rPr>
            </w:pPr>
            <w:r>
              <w:rPr>
                <w:rFonts w:eastAsia="黑体"/>
                <w:szCs w:val="21"/>
              </w:rPr>
              <w:t>周</w:t>
            </w:r>
          </w:p>
          <w:p>
            <w:pPr>
              <w:jc w:val="center"/>
              <w:rPr>
                <w:rFonts w:eastAsia="黑体"/>
                <w:szCs w:val="21"/>
              </w:rPr>
            </w:pPr>
            <w:r>
              <w:rPr>
                <w:rFonts w:eastAsia="黑体"/>
                <w:szCs w:val="21"/>
              </w:rPr>
              <w:t>学</w:t>
            </w:r>
          </w:p>
          <w:p>
            <w:pPr>
              <w:jc w:val="center"/>
              <w:rPr>
                <w:rFonts w:eastAsia="黑体"/>
                <w:szCs w:val="21"/>
              </w:rPr>
            </w:pPr>
            <w:r>
              <w:rPr>
                <w:rFonts w:eastAsia="黑体"/>
                <w:szCs w:val="21"/>
              </w:rPr>
              <w:t>时</w:t>
            </w:r>
          </w:p>
        </w:tc>
        <w:tc>
          <w:tcPr>
            <w:tcW w:w="381" w:type="pct"/>
            <w:vMerge w:val="restart"/>
            <w:tcBorders>
              <w:top w:val="single" w:color="auto" w:sz="8" w:space="0"/>
              <w:bottom w:val="single" w:color="auto" w:sz="2" w:space="0"/>
              <w:right w:val="single" w:color="auto" w:sz="4" w:space="0"/>
            </w:tcBorders>
            <w:tcMar>
              <w:top w:w="15" w:type="dxa"/>
              <w:left w:w="15" w:type="dxa"/>
              <w:bottom w:w="0" w:type="dxa"/>
              <w:right w:w="15" w:type="dxa"/>
            </w:tcMar>
            <w:vAlign w:val="center"/>
          </w:tcPr>
          <w:p>
            <w:pPr>
              <w:jc w:val="center"/>
              <w:rPr>
                <w:rFonts w:eastAsia="黑体"/>
                <w:szCs w:val="21"/>
              </w:rPr>
            </w:pPr>
            <w:r>
              <w:rPr>
                <w:rFonts w:eastAsia="黑体"/>
                <w:szCs w:val="21"/>
              </w:rPr>
              <w:t>行</w:t>
            </w:r>
          </w:p>
          <w:p>
            <w:pPr>
              <w:jc w:val="center"/>
              <w:rPr>
                <w:rFonts w:eastAsia="黑体"/>
                <w:szCs w:val="21"/>
              </w:rPr>
            </w:pPr>
            <w:r>
              <w:rPr>
                <w:rFonts w:eastAsia="黑体"/>
                <w:szCs w:val="21"/>
              </w:rPr>
              <w:t>课</w:t>
            </w:r>
          </w:p>
          <w:p>
            <w:pPr>
              <w:jc w:val="center"/>
              <w:rPr>
                <w:rFonts w:eastAsia="黑体"/>
                <w:szCs w:val="21"/>
              </w:rPr>
            </w:pPr>
            <w:r>
              <w:rPr>
                <w:rFonts w:eastAsia="黑体"/>
                <w:szCs w:val="21"/>
              </w:rPr>
              <w:t>周</w:t>
            </w:r>
          </w:p>
        </w:tc>
        <w:tc>
          <w:tcPr>
            <w:tcW w:w="276" w:type="pct"/>
            <w:vMerge w:val="restart"/>
            <w:tcBorders>
              <w:top w:val="single" w:color="auto" w:sz="8" w:space="0"/>
              <w:left w:val="single" w:color="auto" w:sz="4" w:space="0"/>
              <w:bottom w:val="single" w:color="auto" w:sz="2" w:space="0"/>
            </w:tcBorders>
            <w:tcMar>
              <w:top w:w="15" w:type="dxa"/>
              <w:left w:w="15" w:type="dxa"/>
              <w:bottom w:w="0" w:type="dxa"/>
              <w:right w:w="15" w:type="dxa"/>
            </w:tcMar>
            <w:vAlign w:val="center"/>
          </w:tcPr>
          <w:p>
            <w:pPr>
              <w:jc w:val="center"/>
              <w:rPr>
                <w:rFonts w:eastAsia="黑体"/>
                <w:szCs w:val="21"/>
              </w:rPr>
            </w:pPr>
            <w:r>
              <w:rPr>
                <w:rFonts w:hint="eastAsia" w:eastAsia="黑体"/>
                <w:szCs w:val="21"/>
              </w:rPr>
              <w:t>总</w:t>
            </w:r>
          </w:p>
          <w:p>
            <w:pPr>
              <w:jc w:val="center"/>
              <w:rPr>
                <w:rFonts w:eastAsia="黑体"/>
                <w:szCs w:val="21"/>
              </w:rPr>
            </w:pPr>
            <w:r>
              <w:rPr>
                <w:rFonts w:eastAsia="黑体"/>
                <w:szCs w:val="21"/>
              </w:rPr>
              <w:t>学</w:t>
            </w:r>
          </w:p>
          <w:p>
            <w:pPr>
              <w:jc w:val="center"/>
              <w:rPr>
                <w:rFonts w:eastAsia="黑体"/>
                <w:szCs w:val="21"/>
              </w:rPr>
            </w:pPr>
            <w:r>
              <w:rPr>
                <w:rFonts w:eastAsia="黑体"/>
                <w:szCs w:val="21"/>
              </w:rPr>
              <w:t>时</w:t>
            </w:r>
          </w:p>
        </w:tc>
        <w:tc>
          <w:tcPr>
            <w:tcW w:w="765" w:type="pct"/>
            <w:gridSpan w:val="3"/>
            <w:tcBorders>
              <w:top w:val="single" w:color="auto" w:sz="8" w:space="0"/>
              <w:bottom w:val="single" w:color="auto" w:sz="2" w:space="0"/>
            </w:tcBorders>
            <w:tcMar>
              <w:top w:w="15" w:type="dxa"/>
              <w:left w:w="15" w:type="dxa"/>
              <w:bottom w:w="0" w:type="dxa"/>
              <w:right w:w="15" w:type="dxa"/>
            </w:tcMar>
            <w:vAlign w:val="center"/>
          </w:tcPr>
          <w:p>
            <w:pPr>
              <w:jc w:val="center"/>
              <w:rPr>
                <w:rFonts w:eastAsia="黑体"/>
                <w:szCs w:val="21"/>
              </w:rPr>
            </w:pPr>
            <w:r>
              <w:rPr>
                <w:rFonts w:eastAsia="黑体"/>
                <w:szCs w:val="21"/>
              </w:rPr>
              <w:t>学时分配</w:t>
            </w:r>
          </w:p>
        </w:tc>
        <w:tc>
          <w:tcPr>
            <w:tcW w:w="360" w:type="pct"/>
            <w:vMerge w:val="restart"/>
            <w:tcBorders>
              <w:top w:val="single" w:color="auto" w:sz="8" w:space="0"/>
              <w:bottom w:val="single" w:color="auto" w:sz="2" w:space="0"/>
            </w:tcBorders>
            <w:tcMar>
              <w:top w:w="15" w:type="dxa"/>
              <w:left w:w="15" w:type="dxa"/>
              <w:bottom w:w="0" w:type="dxa"/>
              <w:right w:w="15" w:type="dxa"/>
            </w:tcMar>
            <w:vAlign w:val="center"/>
          </w:tcPr>
          <w:p>
            <w:pPr>
              <w:jc w:val="center"/>
              <w:rPr>
                <w:rFonts w:eastAsia="黑体"/>
                <w:szCs w:val="21"/>
              </w:rPr>
            </w:pPr>
            <w:r>
              <w:rPr>
                <w:rFonts w:eastAsia="黑体"/>
                <w:szCs w:val="21"/>
              </w:rPr>
              <w:t>考核       要求</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cantSplit/>
          <w:trHeight w:val="466" w:hRule="atLeast"/>
          <w:jc w:val="center"/>
        </w:trPr>
        <w:tc>
          <w:tcPr>
            <w:tcW w:w="190" w:type="pct"/>
            <w:vMerge w:val="continue"/>
            <w:tcBorders>
              <w:top w:val="single" w:color="auto" w:sz="2" w:space="0"/>
            </w:tcBorders>
            <w:vAlign w:val="center"/>
          </w:tcPr>
          <w:p>
            <w:pPr>
              <w:rPr>
                <w:rFonts w:eastAsia="黑体"/>
                <w:sz w:val="20"/>
                <w:szCs w:val="20"/>
              </w:rPr>
            </w:pPr>
          </w:p>
        </w:tc>
        <w:tc>
          <w:tcPr>
            <w:tcW w:w="270" w:type="pct"/>
            <w:vMerge w:val="continue"/>
            <w:tcBorders>
              <w:top w:val="single" w:color="auto" w:sz="2" w:space="0"/>
            </w:tcBorders>
            <w:vAlign w:val="center"/>
          </w:tcPr>
          <w:p>
            <w:pPr>
              <w:rPr>
                <w:rFonts w:eastAsia="黑体"/>
                <w:sz w:val="20"/>
                <w:szCs w:val="20"/>
              </w:rPr>
            </w:pPr>
          </w:p>
        </w:tc>
        <w:tc>
          <w:tcPr>
            <w:tcW w:w="685" w:type="pct"/>
            <w:vMerge w:val="continue"/>
            <w:tcBorders>
              <w:top w:val="single" w:color="auto" w:sz="2" w:space="0"/>
            </w:tcBorders>
            <w:vAlign w:val="center"/>
          </w:tcPr>
          <w:p>
            <w:pPr>
              <w:rPr>
                <w:rFonts w:eastAsia="黑体"/>
                <w:sz w:val="20"/>
                <w:szCs w:val="20"/>
              </w:rPr>
            </w:pPr>
          </w:p>
        </w:tc>
        <w:tc>
          <w:tcPr>
            <w:tcW w:w="1484" w:type="pct"/>
            <w:vMerge w:val="continue"/>
            <w:tcBorders>
              <w:top w:val="single" w:color="auto" w:sz="2" w:space="0"/>
            </w:tcBorders>
            <w:vAlign w:val="center"/>
          </w:tcPr>
          <w:p>
            <w:pPr>
              <w:rPr>
                <w:rFonts w:eastAsia="黑体"/>
                <w:sz w:val="20"/>
                <w:szCs w:val="20"/>
              </w:rPr>
            </w:pPr>
          </w:p>
        </w:tc>
        <w:tc>
          <w:tcPr>
            <w:tcW w:w="300" w:type="pct"/>
            <w:vMerge w:val="continue"/>
            <w:tcBorders>
              <w:top w:val="single" w:color="auto" w:sz="2" w:space="0"/>
            </w:tcBorders>
            <w:vAlign w:val="center"/>
          </w:tcPr>
          <w:p>
            <w:pPr>
              <w:rPr>
                <w:rFonts w:eastAsia="黑体"/>
                <w:sz w:val="20"/>
                <w:szCs w:val="20"/>
              </w:rPr>
            </w:pPr>
          </w:p>
        </w:tc>
        <w:tc>
          <w:tcPr>
            <w:tcW w:w="286" w:type="pct"/>
            <w:vMerge w:val="continue"/>
            <w:tcBorders>
              <w:top w:val="single" w:color="auto" w:sz="2" w:space="0"/>
            </w:tcBorders>
            <w:vAlign w:val="center"/>
          </w:tcPr>
          <w:p>
            <w:pPr>
              <w:rPr>
                <w:rFonts w:eastAsia="黑体"/>
                <w:sz w:val="20"/>
                <w:szCs w:val="20"/>
              </w:rPr>
            </w:pPr>
          </w:p>
        </w:tc>
        <w:tc>
          <w:tcPr>
            <w:tcW w:w="381" w:type="pct"/>
            <w:vMerge w:val="continue"/>
            <w:tcBorders>
              <w:top w:val="single" w:color="auto" w:sz="2" w:space="0"/>
              <w:right w:val="single" w:color="auto" w:sz="4" w:space="0"/>
            </w:tcBorders>
            <w:vAlign w:val="center"/>
          </w:tcPr>
          <w:p>
            <w:pPr>
              <w:rPr>
                <w:rFonts w:eastAsia="黑体"/>
                <w:sz w:val="20"/>
                <w:szCs w:val="20"/>
              </w:rPr>
            </w:pPr>
          </w:p>
        </w:tc>
        <w:tc>
          <w:tcPr>
            <w:tcW w:w="276" w:type="pct"/>
            <w:vMerge w:val="continue"/>
            <w:tcBorders>
              <w:top w:val="single" w:color="auto" w:sz="2" w:space="0"/>
              <w:left w:val="single" w:color="auto" w:sz="4" w:space="0"/>
            </w:tcBorders>
            <w:vAlign w:val="center"/>
          </w:tcPr>
          <w:p>
            <w:pPr>
              <w:rPr>
                <w:rFonts w:eastAsia="黑体"/>
                <w:sz w:val="20"/>
                <w:szCs w:val="20"/>
              </w:rPr>
            </w:pPr>
          </w:p>
        </w:tc>
        <w:tc>
          <w:tcPr>
            <w:tcW w:w="261" w:type="pct"/>
            <w:tcBorders>
              <w:top w:val="single" w:color="auto" w:sz="2" w:space="0"/>
            </w:tcBorders>
            <w:tcMar>
              <w:top w:w="15" w:type="dxa"/>
              <w:left w:w="15" w:type="dxa"/>
              <w:bottom w:w="0" w:type="dxa"/>
              <w:right w:w="15" w:type="dxa"/>
            </w:tcMar>
            <w:vAlign w:val="center"/>
          </w:tcPr>
          <w:p>
            <w:pPr>
              <w:jc w:val="center"/>
              <w:rPr>
                <w:rFonts w:eastAsia="黑体"/>
                <w:szCs w:val="21"/>
              </w:rPr>
            </w:pPr>
            <w:r>
              <w:rPr>
                <w:rFonts w:eastAsia="黑体"/>
                <w:szCs w:val="21"/>
              </w:rPr>
              <w:t>讲</w:t>
            </w:r>
            <w:r>
              <w:rPr>
                <w:rFonts w:hint="eastAsia" w:eastAsia="黑体"/>
                <w:szCs w:val="21"/>
              </w:rPr>
              <w:t xml:space="preserve">  </w:t>
            </w:r>
            <w:r>
              <w:rPr>
                <w:rFonts w:eastAsia="黑体"/>
                <w:szCs w:val="21"/>
              </w:rPr>
              <w:t>课</w:t>
            </w:r>
          </w:p>
        </w:tc>
        <w:tc>
          <w:tcPr>
            <w:tcW w:w="262" w:type="pct"/>
            <w:tcBorders>
              <w:top w:val="single" w:color="auto" w:sz="2" w:space="0"/>
            </w:tcBorders>
            <w:tcMar>
              <w:top w:w="15" w:type="dxa"/>
              <w:left w:w="15" w:type="dxa"/>
              <w:bottom w:w="0" w:type="dxa"/>
              <w:right w:w="15" w:type="dxa"/>
            </w:tcMar>
            <w:vAlign w:val="center"/>
          </w:tcPr>
          <w:p>
            <w:pPr>
              <w:jc w:val="center"/>
              <w:rPr>
                <w:rFonts w:eastAsia="黑体"/>
                <w:szCs w:val="21"/>
              </w:rPr>
            </w:pPr>
            <w:r>
              <w:rPr>
                <w:rFonts w:eastAsia="黑体"/>
                <w:szCs w:val="21"/>
              </w:rPr>
              <w:t>实践实验</w:t>
            </w:r>
          </w:p>
        </w:tc>
        <w:tc>
          <w:tcPr>
            <w:tcW w:w="242" w:type="pct"/>
            <w:tcBorders>
              <w:top w:val="single" w:color="auto" w:sz="2" w:space="0"/>
            </w:tcBorders>
            <w:tcMar>
              <w:top w:w="15" w:type="dxa"/>
              <w:left w:w="15" w:type="dxa"/>
              <w:bottom w:w="0" w:type="dxa"/>
              <w:right w:w="15" w:type="dxa"/>
            </w:tcMar>
            <w:vAlign w:val="center"/>
          </w:tcPr>
          <w:p>
            <w:pPr>
              <w:jc w:val="center"/>
              <w:rPr>
                <w:rFonts w:eastAsia="黑体"/>
                <w:szCs w:val="21"/>
              </w:rPr>
            </w:pPr>
            <w:r>
              <w:rPr>
                <w:rFonts w:eastAsia="黑体"/>
                <w:szCs w:val="21"/>
              </w:rPr>
              <w:t>上</w:t>
            </w:r>
            <w:r>
              <w:rPr>
                <w:rFonts w:hint="eastAsia" w:eastAsia="黑体"/>
                <w:szCs w:val="21"/>
              </w:rPr>
              <w:t xml:space="preserve">   </w:t>
            </w:r>
            <w:r>
              <w:rPr>
                <w:rFonts w:eastAsia="黑体"/>
                <w:szCs w:val="21"/>
              </w:rPr>
              <w:t>机</w:t>
            </w:r>
          </w:p>
        </w:tc>
        <w:tc>
          <w:tcPr>
            <w:tcW w:w="360" w:type="pct"/>
            <w:vMerge w:val="continue"/>
            <w:tcBorders>
              <w:top w:val="single" w:color="auto" w:sz="2" w:space="0"/>
            </w:tcBorders>
            <w:vAlign w:val="center"/>
          </w:tcPr>
          <w:p>
            <w:pPr>
              <w:rPr>
                <w:rFonts w:eastAsia="黑体"/>
                <w:sz w:val="20"/>
                <w:szCs w:val="20"/>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cantSplit/>
          <w:trHeight w:val="397" w:hRule="exact"/>
          <w:jc w:val="center"/>
        </w:trPr>
        <w:tc>
          <w:tcPr>
            <w:tcW w:w="190" w:type="pct"/>
            <w:vMerge w:val="restart"/>
            <w:tcMar>
              <w:top w:w="15" w:type="dxa"/>
              <w:left w:w="15" w:type="dxa"/>
              <w:bottom w:w="0" w:type="dxa"/>
              <w:right w:w="15" w:type="dxa"/>
            </w:tcMar>
            <w:vAlign w:val="center"/>
          </w:tcPr>
          <w:p>
            <w:pPr>
              <w:jc w:val="center"/>
              <w:rPr>
                <w:rFonts w:eastAsia="黑体"/>
                <w:szCs w:val="21"/>
              </w:rPr>
            </w:pPr>
            <w:r>
              <w:rPr>
                <w:rFonts w:eastAsia="黑体"/>
                <w:szCs w:val="21"/>
              </w:rPr>
              <w:t xml:space="preserve">第 </w:t>
            </w:r>
            <w:r>
              <w:rPr>
                <w:rFonts w:hint="eastAsia" w:eastAsia="黑体"/>
                <w:szCs w:val="21"/>
              </w:rPr>
              <w:t>二</w:t>
            </w:r>
            <w:r>
              <w:rPr>
                <w:rFonts w:eastAsia="黑体"/>
                <w:szCs w:val="21"/>
              </w:rPr>
              <w:t xml:space="preserve"> 学 年</w:t>
            </w:r>
            <w:r>
              <w:rPr>
                <w:rFonts w:hint="eastAsia" w:eastAsia="黑体"/>
                <w:szCs w:val="21"/>
              </w:rPr>
              <w:t xml:space="preserve"> </w:t>
            </w:r>
          </w:p>
        </w:tc>
        <w:tc>
          <w:tcPr>
            <w:tcW w:w="270" w:type="pct"/>
            <w:vMerge w:val="restart"/>
            <w:tcMar>
              <w:top w:w="15" w:type="dxa"/>
              <w:left w:w="15" w:type="dxa"/>
              <w:bottom w:w="0" w:type="dxa"/>
              <w:right w:w="15" w:type="dxa"/>
            </w:tcMar>
            <w:vAlign w:val="center"/>
          </w:tcPr>
          <w:p>
            <w:pPr>
              <w:jc w:val="center"/>
              <w:rPr>
                <w:rFonts w:eastAsia="黑体"/>
                <w:szCs w:val="21"/>
              </w:rPr>
            </w:pPr>
            <w:r>
              <w:rPr>
                <w:rFonts w:eastAsia="黑体"/>
                <w:szCs w:val="21"/>
              </w:rPr>
              <w:t xml:space="preserve">第      </w:t>
            </w:r>
            <w:r>
              <w:rPr>
                <w:rFonts w:hint="eastAsia" w:eastAsia="黑体"/>
                <w:szCs w:val="21"/>
              </w:rPr>
              <w:t>4</w:t>
            </w:r>
            <w:r>
              <w:rPr>
                <w:rFonts w:eastAsia="黑体"/>
                <w:szCs w:val="21"/>
              </w:rPr>
              <w:t xml:space="preserve">      学      期</w:t>
            </w:r>
          </w:p>
        </w:tc>
        <w:tc>
          <w:tcPr>
            <w:tcW w:w="685" w:type="pct"/>
            <w:tcMar>
              <w:top w:w="15" w:type="dxa"/>
              <w:left w:w="15" w:type="dxa"/>
              <w:bottom w:w="0" w:type="dxa"/>
              <w:right w:w="15" w:type="dxa"/>
            </w:tcMar>
            <w:vAlign w:val="center"/>
          </w:tcPr>
          <w:p>
            <w:pPr>
              <w:jc w:val="center"/>
              <w:rPr>
                <w:szCs w:val="21"/>
                <w:highlight w:val="yellow"/>
              </w:rPr>
            </w:pPr>
            <w:r>
              <w:rPr>
                <w:rFonts w:hint="eastAsia"/>
                <w:szCs w:val="21"/>
                <w:highlight w:val="none"/>
              </w:rPr>
              <w:t>WX120430</w:t>
            </w:r>
          </w:p>
        </w:tc>
        <w:tc>
          <w:tcPr>
            <w:tcW w:w="1484" w:type="pct"/>
            <w:tcMar>
              <w:top w:w="15" w:type="dxa"/>
              <w:left w:w="15" w:type="dxa"/>
              <w:bottom w:w="0" w:type="dxa"/>
              <w:right w:w="15" w:type="dxa"/>
            </w:tcMar>
            <w:vAlign w:val="center"/>
          </w:tcPr>
          <w:p>
            <w:pPr>
              <w:jc w:val="center"/>
              <w:rPr>
                <w:rFonts w:hint="default" w:asciiTheme="minorHAnsi" w:hAnsiTheme="minorHAnsi" w:eastAsiaTheme="minorEastAsia" w:cstheme="minorBidi"/>
                <w:kern w:val="2"/>
                <w:sz w:val="21"/>
                <w:szCs w:val="21"/>
                <w:highlight w:val="none"/>
                <w:lang w:val="en-US" w:eastAsia="zh-CN" w:bidi="ar-SA"/>
              </w:rPr>
            </w:pPr>
            <w:r>
              <w:rPr>
                <w:rFonts w:hint="eastAsia"/>
                <w:szCs w:val="21"/>
                <w:highlight w:val="none"/>
                <w:lang w:val="en-US" w:eastAsia="zh-CN"/>
              </w:rPr>
              <w:t>媒体写作</w:t>
            </w:r>
          </w:p>
        </w:tc>
        <w:tc>
          <w:tcPr>
            <w:tcW w:w="300" w:type="pct"/>
            <w:tcMar>
              <w:top w:w="15" w:type="dxa"/>
              <w:left w:w="15" w:type="dxa"/>
              <w:bottom w:w="0" w:type="dxa"/>
              <w:right w:w="15" w:type="dxa"/>
            </w:tcMar>
            <w:vAlign w:val="center"/>
          </w:tcPr>
          <w:p>
            <w:pPr>
              <w:jc w:val="center"/>
              <w:rPr>
                <w:rFonts w:hint="eastAsia" w:asciiTheme="minorHAnsi" w:hAnsiTheme="minorHAnsi" w:eastAsiaTheme="minorEastAsia" w:cstheme="minorBidi"/>
                <w:kern w:val="2"/>
                <w:sz w:val="21"/>
                <w:szCs w:val="21"/>
                <w:highlight w:val="none"/>
                <w:lang w:val="en-US" w:eastAsia="zh-CN" w:bidi="ar-SA"/>
              </w:rPr>
            </w:pPr>
            <w:r>
              <w:rPr>
                <w:rFonts w:hint="eastAsia"/>
                <w:szCs w:val="21"/>
                <w:highlight w:val="none"/>
                <w:lang w:val="en-US" w:eastAsia="zh-CN"/>
              </w:rPr>
              <w:t>3</w:t>
            </w:r>
          </w:p>
        </w:tc>
        <w:tc>
          <w:tcPr>
            <w:tcW w:w="286" w:type="pct"/>
            <w:tcMar>
              <w:top w:w="15" w:type="dxa"/>
              <w:left w:w="15" w:type="dxa"/>
              <w:bottom w:w="0" w:type="dxa"/>
              <w:right w:w="15" w:type="dxa"/>
            </w:tcMar>
            <w:vAlign w:val="center"/>
          </w:tcPr>
          <w:p>
            <w:pPr>
              <w:jc w:val="center"/>
              <w:rPr>
                <w:rFonts w:hint="default" w:asciiTheme="minorHAnsi" w:hAnsiTheme="minorHAnsi" w:eastAsiaTheme="minorEastAsia" w:cstheme="minorBidi"/>
                <w:kern w:val="2"/>
                <w:sz w:val="21"/>
                <w:szCs w:val="21"/>
                <w:highlight w:val="yellow"/>
                <w:lang w:val="en-US" w:eastAsia="zh-CN" w:bidi="ar-SA"/>
              </w:rPr>
            </w:pPr>
            <w:r>
              <w:rPr>
                <w:rFonts w:hint="eastAsia"/>
                <w:szCs w:val="21"/>
                <w:highlight w:val="none"/>
                <w:lang w:val="en-US" w:eastAsia="zh-CN"/>
              </w:rPr>
              <w:t>4</w:t>
            </w:r>
          </w:p>
        </w:tc>
        <w:tc>
          <w:tcPr>
            <w:tcW w:w="381" w:type="pct"/>
            <w:tcBorders>
              <w:right w:val="single" w:color="auto" w:sz="4" w:space="0"/>
            </w:tcBorders>
            <w:tcMar>
              <w:top w:w="15" w:type="dxa"/>
              <w:left w:w="15" w:type="dxa"/>
              <w:bottom w:w="0" w:type="dxa"/>
              <w:right w:w="15" w:type="dxa"/>
            </w:tcMar>
            <w:vAlign w:val="center"/>
          </w:tcPr>
          <w:p>
            <w:pPr>
              <w:jc w:val="center"/>
              <w:rPr>
                <w:rFonts w:hint="default" w:eastAsiaTheme="minorEastAsia"/>
                <w:szCs w:val="21"/>
                <w:highlight w:val="none"/>
                <w:lang w:val="en-US" w:eastAsia="zh-CN"/>
              </w:rPr>
            </w:pPr>
            <w:r>
              <w:rPr>
                <w:rFonts w:hint="eastAsia"/>
                <w:szCs w:val="21"/>
                <w:highlight w:val="none"/>
                <w:lang w:val="en-US" w:eastAsia="zh-CN"/>
              </w:rPr>
              <w:t>1-12</w:t>
            </w:r>
          </w:p>
        </w:tc>
        <w:tc>
          <w:tcPr>
            <w:tcW w:w="276" w:type="pct"/>
            <w:tcBorders>
              <w:left w:val="single" w:color="auto" w:sz="4" w:space="0"/>
            </w:tcBorders>
            <w:tcMar>
              <w:top w:w="15" w:type="dxa"/>
              <w:left w:w="15" w:type="dxa"/>
              <w:bottom w:w="0" w:type="dxa"/>
              <w:right w:w="15" w:type="dxa"/>
            </w:tcMar>
            <w:vAlign w:val="center"/>
          </w:tcPr>
          <w:p>
            <w:pPr>
              <w:jc w:val="center"/>
              <w:rPr>
                <w:rFonts w:hint="default" w:asciiTheme="minorHAnsi" w:hAnsiTheme="minorHAnsi" w:eastAsiaTheme="minorEastAsia" w:cstheme="minorBidi"/>
                <w:kern w:val="2"/>
                <w:sz w:val="21"/>
                <w:szCs w:val="21"/>
                <w:highlight w:val="yellow"/>
                <w:lang w:val="en-US" w:eastAsia="zh-CN" w:bidi="ar-SA"/>
              </w:rPr>
            </w:pPr>
            <w:r>
              <w:rPr>
                <w:rFonts w:hint="eastAsia"/>
                <w:szCs w:val="21"/>
                <w:highlight w:val="none"/>
                <w:lang w:val="en-US" w:eastAsia="zh-CN"/>
              </w:rPr>
              <w:t>48</w:t>
            </w:r>
          </w:p>
        </w:tc>
        <w:tc>
          <w:tcPr>
            <w:tcW w:w="261" w:type="pct"/>
            <w:tcMar>
              <w:top w:w="15" w:type="dxa"/>
              <w:left w:w="15" w:type="dxa"/>
              <w:bottom w:w="0" w:type="dxa"/>
              <w:right w:w="15" w:type="dxa"/>
            </w:tcMar>
            <w:vAlign w:val="center"/>
          </w:tcPr>
          <w:p>
            <w:pPr>
              <w:jc w:val="center"/>
              <w:rPr>
                <w:rFonts w:hint="default" w:eastAsiaTheme="minorEastAsia"/>
                <w:szCs w:val="21"/>
                <w:highlight w:val="yellow"/>
                <w:lang w:val="en-US" w:eastAsia="zh-CN"/>
              </w:rPr>
            </w:pPr>
            <w:r>
              <w:rPr>
                <w:rFonts w:hint="eastAsia"/>
                <w:szCs w:val="21"/>
                <w:highlight w:val="none"/>
                <w:lang w:val="en-US" w:eastAsia="zh-CN"/>
              </w:rPr>
              <w:t>32</w:t>
            </w:r>
          </w:p>
        </w:tc>
        <w:tc>
          <w:tcPr>
            <w:tcW w:w="262" w:type="pct"/>
            <w:tcMar>
              <w:top w:w="15" w:type="dxa"/>
              <w:left w:w="15" w:type="dxa"/>
              <w:bottom w:w="0" w:type="dxa"/>
              <w:right w:w="15" w:type="dxa"/>
            </w:tcMar>
            <w:vAlign w:val="center"/>
          </w:tcPr>
          <w:p>
            <w:pPr>
              <w:jc w:val="center"/>
              <w:rPr>
                <w:rFonts w:hint="default" w:eastAsiaTheme="minorEastAsia"/>
                <w:szCs w:val="21"/>
                <w:highlight w:val="yellow"/>
                <w:lang w:val="en-US" w:eastAsia="zh-CN"/>
              </w:rPr>
            </w:pPr>
            <w:r>
              <w:rPr>
                <w:rFonts w:hint="eastAsia"/>
                <w:szCs w:val="21"/>
                <w:highlight w:val="none"/>
                <w:lang w:val="en-US" w:eastAsia="zh-CN"/>
              </w:rPr>
              <w:t>16</w:t>
            </w:r>
          </w:p>
        </w:tc>
        <w:tc>
          <w:tcPr>
            <w:tcW w:w="242" w:type="pct"/>
            <w:tcMar>
              <w:top w:w="15" w:type="dxa"/>
              <w:left w:w="15" w:type="dxa"/>
              <w:bottom w:w="0" w:type="dxa"/>
              <w:right w:w="15" w:type="dxa"/>
            </w:tcMar>
            <w:vAlign w:val="center"/>
          </w:tcPr>
          <w:p>
            <w:pPr>
              <w:jc w:val="center"/>
              <w:rPr>
                <w:rFonts w:hint="default" w:eastAsiaTheme="minorEastAsia"/>
                <w:szCs w:val="21"/>
                <w:highlight w:val="yellow"/>
                <w:lang w:val="en-US" w:eastAsia="zh-CN"/>
              </w:rPr>
            </w:pPr>
          </w:p>
        </w:tc>
        <w:tc>
          <w:tcPr>
            <w:tcW w:w="360" w:type="pct"/>
            <w:tcMar>
              <w:top w:w="15" w:type="dxa"/>
              <w:left w:w="15" w:type="dxa"/>
              <w:bottom w:w="0" w:type="dxa"/>
              <w:right w:w="15" w:type="dxa"/>
            </w:tcMar>
            <w:vAlign w:val="center"/>
          </w:tcPr>
          <w:p>
            <w:pPr>
              <w:jc w:val="center"/>
              <w:rPr>
                <w:szCs w:val="21"/>
                <w:highlight w:val="yellow"/>
              </w:rPr>
            </w:pPr>
            <w:r>
              <w:rPr>
                <w:rFonts w:hint="eastAsia"/>
                <w:szCs w:val="21"/>
              </w:rPr>
              <w:t>考查</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cantSplit/>
          <w:trHeight w:val="397" w:hRule="exact"/>
          <w:jc w:val="center"/>
        </w:trPr>
        <w:tc>
          <w:tcPr>
            <w:tcW w:w="190" w:type="pct"/>
            <w:vMerge w:val="continue"/>
            <w:tcMar>
              <w:top w:w="15" w:type="dxa"/>
              <w:left w:w="15" w:type="dxa"/>
              <w:bottom w:w="0" w:type="dxa"/>
              <w:right w:w="15" w:type="dxa"/>
            </w:tcMar>
            <w:vAlign w:val="center"/>
          </w:tcPr>
          <w:p>
            <w:pPr>
              <w:jc w:val="center"/>
              <w:rPr>
                <w:rFonts w:eastAsia="黑体"/>
                <w:szCs w:val="21"/>
              </w:rPr>
            </w:pPr>
          </w:p>
        </w:tc>
        <w:tc>
          <w:tcPr>
            <w:tcW w:w="270" w:type="pct"/>
            <w:vMerge w:val="continue"/>
            <w:tcMar>
              <w:top w:w="15" w:type="dxa"/>
              <w:left w:w="15" w:type="dxa"/>
              <w:bottom w:w="0" w:type="dxa"/>
              <w:right w:w="15" w:type="dxa"/>
            </w:tcMar>
            <w:vAlign w:val="center"/>
          </w:tcPr>
          <w:p>
            <w:pPr>
              <w:jc w:val="center"/>
              <w:rPr>
                <w:rFonts w:eastAsia="黑体"/>
                <w:szCs w:val="21"/>
              </w:rPr>
            </w:pPr>
          </w:p>
        </w:tc>
        <w:tc>
          <w:tcPr>
            <w:tcW w:w="685" w:type="pct"/>
            <w:tcMar>
              <w:top w:w="15" w:type="dxa"/>
              <w:left w:w="15" w:type="dxa"/>
              <w:bottom w:w="0" w:type="dxa"/>
              <w:right w:w="15" w:type="dxa"/>
            </w:tcMar>
            <w:vAlign w:val="center"/>
          </w:tcPr>
          <w:p>
            <w:pPr>
              <w:jc w:val="center"/>
              <w:rPr>
                <w:szCs w:val="21"/>
                <w:highlight w:val="yellow"/>
              </w:rPr>
            </w:pPr>
            <w:r>
              <w:rPr>
                <w:rFonts w:hint="eastAsia"/>
                <w:szCs w:val="21"/>
                <w:highlight w:val="none"/>
              </w:rPr>
              <w:t>WX120530</w:t>
            </w:r>
          </w:p>
        </w:tc>
        <w:tc>
          <w:tcPr>
            <w:tcW w:w="1484" w:type="pct"/>
            <w:tcMar>
              <w:top w:w="15" w:type="dxa"/>
              <w:left w:w="15" w:type="dxa"/>
              <w:bottom w:w="0" w:type="dxa"/>
              <w:right w:w="15" w:type="dxa"/>
            </w:tcMar>
            <w:vAlign w:val="center"/>
          </w:tcPr>
          <w:p>
            <w:pPr>
              <w:jc w:val="center"/>
              <w:rPr>
                <w:rFonts w:hint="default" w:asciiTheme="minorHAnsi" w:hAnsiTheme="minorHAnsi" w:eastAsiaTheme="minorEastAsia" w:cstheme="minorBidi"/>
                <w:kern w:val="2"/>
                <w:sz w:val="21"/>
                <w:szCs w:val="21"/>
                <w:highlight w:val="none"/>
                <w:lang w:val="en-US" w:eastAsia="zh-CN" w:bidi="ar-SA"/>
              </w:rPr>
            </w:pPr>
            <w:r>
              <w:rPr>
                <w:rFonts w:hint="eastAsia"/>
                <w:szCs w:val="21"/>
                <w:highlight w:val="none"/>
                <w:lang w:val="en-US" w:eastAsia="zh-CN"/>
              </w:rPr>
              <w:t>视听语言</w:t>
            </w:r>
          </w:p>
        </w:tc>
        <w:tc>
          <w:tcPr>
            <w:tcW w:w="300" w:type="pct"/>
            <w:tcMar>
              <w:top w:w="15" w:type="dxa"/>
              <w:left w:w="15" w:type="dxa"/>
              <w:bottom w:w="0" w:type="dxa"/>
              <w:right w:w="15" w:type="dxa"/>
            </w:tcMar>
            <w:vAlign w:val="center"/>
          </w:tcPr>
          <w:p>
            <w:pPr>
              <w:jc w:val="center"/>
              <w:rPr>
                <w:rFonts w:hint="eastAsia" w:asciiTheme="minorHAnsi" w:hAnsiTheme="minorHAnsi" w:eastAsiaTheme="minorEastAsia" w:cstheme="minorBidi"/>
                <w:kern w:val="2"/>
                <w:sz w:val="21"/>
                <w:szCs w:val="21"/>
                <w:highlight w:val="none"/>
                <w:lang w:val="en-US" w:eastAsia="zh-CN" w:bidi="ar-SA"/>
              </w:rPr>
            </w:pPr>
            <w:r>
              <w:rPr>
                <w:rFonts w:hint="eastAsia"/>
                <w:szCs w:val="21"/>
                <w:highlight w:val="none"/>
                <w:lang w:val="en-US" w:eastAsia="zh-CN"/>
              </w:rPr>
              <w:t>3</w:t>
            </w:r>
          </w:p>
        </w:tc>
        <w:tc>
          <w:tcPr>
            <w:tcW w:w="286" w:type="pct"/>
            <w:tcMar>
              <w:top w:w="15" w:type="dxa"/>
              <w:left w:w="15" w:type="dxa"/>
              <w:bottom w:w="0" w:type="dxa"/>
              <w:right w:w="15" w:type="dxa"/>
            </w:tcMar>
            <w:vAlign w:val="center"/>
          </w:tcPr>
          <w:p>
            <w:pPr>
              <w:jc w:val="center"/>
              <w:rPr>
                <w:rFonts w:hint="default" w:asciiTheme="minorHAnsi" w:hAnsiTheme="minorHAnsi" w:eastAsiaTheme="minorEastAsia" w:cstheme="minorBidi"/>
                <w:kern w:val="2"/>
                <w:sz w:val="21"/>
                <w:szCs w:val="21"/>
                <w:highlight w:val="none"/>
                <w:lang w:val="en-US" w:eastAsia="zh-CN" w:bidi="ar-SA"/>
              </w:rPr>
            </w:pPr>
            <w:r>
              <w:rPr>
                <w:rFonts w:hint="eastAsia"/>
                <w:szCs w:val="21"/>
                <w:highlight w:val="none"/>
                <w:lang w:val="en-US" w:eastAsia="zh-CN"/>
              </w:rPr>
              <w:t>4</w:t>
            </w:r>
          </w:p>
        </w:tc>
        <w:tc>
          <w:tcPr>
            <w:tcW w:w="381" w:type="pct"/>
            <w:tcBorders>
              <w:right w:val="single" w:color="auto" w:sz="4" w:space="0"/>
            </w:tcBorders>
            <w:tcMar>
              <w:top w:w="15" w:type="dxa"/>
              <w:left w:w="15" w:type="dxa"/>
              <w:bottom w:w="0" w:type="dxa"/>
              <w:right w:w="15" w:type="dxa"/>
            </w:tcMar>
            <w:vAlign w:val="center"/>
          </w:tcPr>
          <w:p>
            <w:pPr>
              <w:jc w:val="center"/>
              <w:rPr>
                <w:rFonts w:hint="eastAsia" w:eastAsiaTheme="minorEastAsia"/>
                <w:szCs w:val="21"/>
                <w:highlight w:val="none"/>
                <w:lang w:val="en-US" w:eastAsia="zh-CN"/>
              </w:rPr>
            </w:pPr>
            <w:r>
              <w:rPr>
                <w:rFonts w:hint="eastAsia"/>
                <w:szCs w:val="21"/>
                <w:highlight w:val="none"/>
                <w:lang w:val="en-US" w:eastAsia="zh-CN"/>
              </w:rPr>
              <w:t>1-12</w:t>
            </w:r>
          </w:p>
        </w:tc>
        <w:tc>
          <w:tcPr>
            <w:tcW w:w="276" w:type="pct"/>
            <w:tcBorders>
              <w:left w:val="single" w:color="auto" w:sz="4" w:space="0"/>
            </w:tcBorders>
            <w:tcMar>
              <w:top w:w="15" w:type="dxa"/>
              <w:left w:w="15" w:type="dxa"/>
              <w:bottom w:w="0" w:type="dxa"/>
              <w:right w:w="15" w:type="dxa"/>
            </w:tcMar>
            <w:vAlign w:val="center"/>
          </w:tcPr>
          <w:p>
            <w:pPr>
              <w:jc w:val="center"/>
              <w:rPr>
                <w:rFonts w:hint="default" w:asciiTheme="minorHAnsi" w:hAnsiTheme="minorHAnsi" w:eastAsiaTheme="minorEastAsia" w:cstheme="minorBidi"/>
                <w:kern w:val="2"/>
                <w:sz w:val="21"/>
                <w:szCs w:val="21"/>
                <w:highlight w:val="none"/>
                <w:lang w:val="en-US" w:eastAsia="zh-CN" w:bidi="ar-SA"/>
              </w:rPr>
            </w:pPr>
            <w:r>
              <w:rPr>
                <w:rFonts w:hint="eastAsia"/>
                <w:szCs w:val="21"/>
                <w:highlight w:val="none"/>
                <w:lang w:val="en-US" w:eastAsia="zh-CN"/>
              </w:rPr>
              <w:t>48</w:t>
            </w:r>
          </w:p>
        </w:tc>
        <w:tc>
          <w:tcPr>
            <w:tcW w:w="261" w:type="pct"/>
            <w:tcMar>
              <w:top w:w="15" w:type="dxa"/>
              <w:left w:w="15" w:type="dxa"/>
              <w:bottom w:w="0" w:type="dxa"/>
              <w:right w:w="15" w:type="dxa"/>
            </w:tcMar>
            <w:vAlign w:val="center"/>
          </w:tcPr>
          <w:p>
            <w:pPr>
              <w:jc w:val="center"/>
              <w:rPr>
                <w:rFonts w:hint="default" w:eastAsiaTheme="minorEastAsia"/>
                <w:szCs w:val="21"/>
                <w:highlight w:val="yellow"/>
                <w:lang w:val="en-US" w:eastAsia="zh-CN"/>
              </w:rPr>
            </w:pPr>
            <w:r>
              <w:rPr>
                <w:rFonts w:hint="eastAsia"/>
                <w:szCs w:val="21"/>
                <w:highlight w:val="none"/>
                <w:lang w:val="en-US" w:eastAsia="zh-CN"/>
              </w:rPr>
              <w:t>48</w:t>
            </w:r>
          </w:p>
        </w:tc>
        <w:tc>
          <w:tcPr>
            <w:tcW w:w="262" w:type="pct"/>
            <w:tcMar>
              <w:top w:w="15" w:type="dxa"/>
              <w:left w:w="15" w:type="dxa"/>
              <w:bottom w:w="0" w:type="dxa"/>
              <w:right w:w="15" w:type="dxa"/>
            </w:tcMar>
            <w:vAlign w:val="center"/>
          </w:tcPr>
          <w:p>
            <w:pPr>
              <w:jc w:val="center"/>
              <w:rPr>
                <w:szCs w:val="21"/>
                <w:highlight w:val="yellow"/>
              </w:rPr>
            </w:pPr>
          </w:p>
        </w:tc>
        <w:tc>
          <w:tcPr>
            <w:tcW w:w="242" w:type="pct"/>
            <w:tcMar>
              <w:top w:w="15" w:type="dxa"/>
              <w:left w:w="15" w:type="dxa"/>
              <w:bottom w:w="0" w:type="dxa"/>
              <w:right w:w="15" w:type="dxa"/>
            </w:tcMar>
            <w:vAlign w:val="center"/>
          </w:tcPr>
          <w:p>
            <w:pPr>
              <w:jc w:val="center"/>
              <w:rPr>
                <w:szCs w:val="21"/>
                <w:highlight w:val="yellow"/>
              </w:rPr>
            </w:pPr>
          </w:p>
        </w:tc>
        <w:tc>
          <w:tcPr>
            <w:tcW w:w="360" w:type="pct"/>
            <w:tcMar>
              <w:top w:w="15" w:type="dxa"/>
              <w:left w:w="15" w:type="dxa"/>
              <w:bottom w:w="0" w:type="dxa"/>
              <w:right w:w="15" w:type="dxa"/>
            </w:tcMar>
            <w:vAlign w:val="center"/>
          </w:tcPr>
          <w:p>
            <w:pPr>
              <w:jc w:val="center"/>
              <w:rPr>
                <w:szCs w:val="21"/>
                <w:highlight w:val="yellow"/>
              </w:rPr>
            </w:pPr>
            <w:r>
              <w:rPr>
                <w:rFonts w:hint="eastAsia"/>
                <w:szCs w:val="21"/>
              </w:rPr>
              <w:t>考查</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cantSplit/>
          <w:trHeight w:val="397" w:hRule="exact"/>
          <w:jc w:val="center"/>
        </w:trPr>
        <w:tc>
          <w:tcPr>
            <w:tcW w:w="190" w:type="pct"/>
            <w:vMerge w:val="continue"/>
            <w:vAlign w:val="center"/>
          </w:tcPr>
          <w:p>
            <w:pPr>
              <w:rPr>
                <w:rFonts w:eastAsia="黑体"/>
                <w:szCs w:val="21"/>
              </w:rPr>
            </w:pPr>
          </w:p>
        </w:tc>
        <w:tc>
          <w:tcPr>
            <w:tcW w:w="270" w:type="pct"/>
            <w:vMerge w:val="continue"/>
            <w:vAlign w:val="center"/>
          </w:tcPr>
          <w:p>
            <w:pPr>
              <w:rPr>
                <w:rFonts w:eastAsia="黑体"/>
                <w:szCs w:val="21"/>
              </w:rPr>
            </w:pPr>
          </w:p>
        </w:tc>
        <w:tc>
          <w:tcPr>
            <w:tcW w:w="685" w:type="pct"/>
            <w:tcMar>
              <w:top w:w="15" w:type="dxa"/>
              <w:left w:w="15" w:type="dxa"/>
              <w:bottom w:w="0" w:type="dxa"/>
              <w:right w:w="15" w:type="dxa"/>
            </w:tcMar>
            <w:vAlign w:val="center"/>
          </w:tcPr>
          <w:p>
            <w:pPr>
              <w:jc w:val="center"/>
              <w:rPr>
                <w:szCs w:val="21"/>
                <w:highlight w:val="yellow"/>
              </w:rPr>
            </w:pPr>
          </w:p>
        </w:tc>
        <w:tc>
          <w:tcPr>
            <w:tcW w:w="1484" w:type="pct"/>
            <w:tcMar>
              <w:top w:w="15" w:type="dxa"/>
              <w:left w:w="15" w:type="dxa"/>
              <w:bottom w:w="0" w:type="dxa"/>
              <w:right w:w="15" w:type="dxa"/>
            </w:tcMar>
            <w:vAlign w:val="center"/>
          </w:tcPr>
          <w:p>
            <w:pPr>
              <w:jc w:val="center"/>
              <w:rPr>
                <w:rFonts w:hint="default" w:eastAsiaTheme="minorEastAsia"/>
                <w:szCs w:val="21"/>
                <w:highlight w:val="yellow"/>
                <w:lang w:val="en-US" w:eastAsia="zh-CN"/>
              </w:rPr>
            </w:pPr>
          </w:p>
        </w:tc>
        <w:tc>
          <w:tcPr>
            <w:tcW w:w="300" w:type="pct"/>
            <w:tcMar>
              <w:top w:w="15" w:type="dxa"/>
              <w:left w:w="15" w:type="dxa"/>
              <w:bottom w:w="0" w:type="dxa"/>
              <w:right w:w="15" w:type="dxa"/>
            </w:tcMar>
            <w:vAlign w:val="center"/>
          </w:tcPr>
          <w:p>
            <w:pPr>
              <w:jc w:val="center"/>
              <w:rPr>
                <w:rFonts w:hint="eastAsia" w:eastAsiaTheme="minorEastAsia"/>
                <w:szCs w:val="21"/>
                <w:highlight w:val="yellow"/>
                <w:lang w:val="en-US" w:eastAsia="zh-CN"/>
              </w:rPr>
            </w:pPr>
          </w:p>
        </w:tc>
        <w:tc>
          <w:tcPr>
            <w:tcW w:w="286" w:type="pct"/>
            <w:tcMar>
              <w:top w:w="15" w:type="dxa"/>
              <w:left w:w="15" w:type="dxa"/>
              <w:bottom w:w="0" w:type="dxa"/>
              <w:right w:w="15" w:type="dxa"/>
            </w:tcMar>
            <w:vAlign w:val="center"/>
          </w:tcPr>
          <w:p>
            <w:pPr>
              <w:jc w:val="center"/>
              <w:rPr>
                <w:szCs w:val="21"/>
                <w:highlight w:val="yellow"/>
              </w:rPr>
            </w:pPr>
          </w:p>
        </w:tc>
        <w:tc>
          <w:tcPr>
            <w:tcW w:w="381" w:type="pct"/>
            <w:tcBorders>
              <w:right w:val="single" w:color="auto" w:sz="4" w:space="0"/>
            </w:tcBorders>
            <w:tcMar>
              <w:top w:w="15" w:type="dxa"/>
              <w:left w:w="15" w:type="dxa"/>
              <w:bottom w:w="0" w:type="dxa"/>
              <w:right w:w="15" w:type="dxa"/>
            </w:tcMar>
            <w:vAlign w:val="center"/>
          </w:tcPr>
          <w:p>
            <w:pPr>
              <w:jc w:val="center"/>
              <w:rPr>
                <w:szCs w:val="21"/>
                <w:highlight w:val="none"/>
              </w:rPr>
            </w:pPr>
          </w:p>
        </w:tc>
        <w:tc>
          <w:tcPr>
            <w:tcW w:w="276" w:type="pct"/>
            <w:tcBorders>
              <w:left w:val="single" w:color="auto" w:sz="4" w:space="0"/>
            </w:tcBorders>
            <w:tcMar>
              <w:top w:w="15" w:type="dxa"/>
              <w:left w:w="15" w:type="dxa"/>
              <w:bottom w:w="0" w:type="dxa"/>
              <w:right w:w="15" w:type="dxa"/>
            </w:tcMar>
            <w:vAlign w:val="center"/>
          </w:tcPr>
          <w:p>
            <w:pPr>
              <w:jc w:val="center"/>
              <w:rPr>
                <w:szCs w:val="21"/>
                <w:highlight w:val="yellow"/>
              </w:rPr>
            </w:pPr>
          </w:p>
        </w:tc>
        <w:tc>
          <w:tcPr>
            <w:tcW w:w="261" w:type="pct"/>
            <w:tcMar>
              <w:top w:w="15" w:type="dxa"/>
              <w:left w:w="15" w:type="dxa"/>
              <w:bottom w:w="0" w:type="dxa"/>
              <w:right w:w="15" w:type="dxa"/>
            </w:tcMar>
            <w:vAlign w:val="center"/>
          </w:tcPr>
          <w:p>
            <w:pPr>
              <w:jc w:val="center"/>
              <w:rPr>
                <w:szCs w:val="21"/>
                <w:highlight w:val="yellow"/>
              </w:rPr>
            </w:pPr>
          </w:p>
        </w:tc>
        <w:tc>
          <w:tcPr>
            <w:tcW w:w="262" w:type="pct"/>
            <w:tcBorders>
              <w:right w:val="single" w:color="auto" w:sz="4" w:space="0"/>
            </w:tcBorders>
            <w:tcMar>
              <w:top w:w="15" w:type="dxa"/>
              <w:left w:w="15" w:type="dxa"/>
              <w:bottom w:w="0" w:type="dxa"/>
              <w:right w:w="15" w:type="dxa"/>
            </w:tcMar>
            <w:vAlign w:val="center"/>
          </w:tcPr>
          <w:p>
            <w:pPr>
              <w:jc w:val="center"/>
              <w:rPr>
                <w:szCs w:val="21"/>
                <w:highlight w:val="yellow"/>
              </w:rPr>
            </w:pPr>
          </w:p>
        </w:tc>
        <w:tc>
          <w:tcPr>
            <w:tcW w:w="242" w:type="pct"/>
            <w:tcBorders>
              <w:left w:val="single" w:color="auto" w:sz="4" w:space="0"/>
              <w:right w:val="single" w:color="auto" w:sz="4" w:space="0"/>
            </w:tcBorders>
            <w:vAlign w:val="center"/>
          </w:tcPr>
          <w:p>
            <w:pPr>
              <w:jc w:val="center"/>
              <w:rPr>
                <w:szCs w:val="21"/>
                <w:highlight w:val="yellow"/>
              </w:rPr>
            </w:pPr>
          </w:p>
        </w:tc>
        <w:tc>
          <w:tcPr>
            <w:tcW w:w="360" w:type="pct"/>
            <w:tcBorders>
              <w:left w:val="single" w:color="auto" w:sz="4" w:space="0"/>
            </w:tcBorders>
            <w:tcMar>
              <w:top w:w="15" w:type="dxa"/>
              <w:left w:w="15" w:type="dxa"/>
              <w:bottom w:w="0" w:type="dxa"/>
              <w:right w:w="15" w:type="dxa"/>
            </w:tcMar>
            <w:vAlign w:val="center"/>
          </w:tcPr>
          <w:p>
            <w:pPr>
              <w:jc w:val="center"/>
              <w:rPr>
                <w:szCs w:val="21"/>
                <w:highlight w:val="yellow"/>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cantSplit/>
          <w:trHeight w:val="397" w:hRule="exact"/>
          <w:jc w:val="center"/>
        </w:trPr>
        <w:tc>
          <w:tcPr>
            <w:tcW w:w="190" w:type="pct"/>
            <w:vMerge w:val="continue"/>
            <w:tcBorders>
              <w:bottom w:val="single" w:color="auto" w:sz="4" w:space="0"/>
            </w:tcBorders>
            <w:vAlign w:val="center"/>
          </w:tcPr>
          <w:p>
            <w:pPr>
              <w:rPr>
                <w:rFonts w:eastAsia="黑体"/>
                <w:szCs w:val="21"/>
              </w:rPr>
            </w:pPr>
          </w:p>
        </w:tc>
        <w:tc>
          <w:tcPr>
            <w:tcW w:w="270" w:type="pct"/>
            <w:vMerge w:val="continue"/>
            <w:tcBorders>
              <w:bottom w:val="single" w:color="auto" w:sz="4" w:space="0"/>
            </w:tcBorders>
            <w:vAlign w:val="center"/>
          </w:tcPr>
          <w:p>
            <w:pPr>
              <w:rPr>
                <w:rFonts w:eastAsia="黑体"/>
                <w:szCs w:val="21"/>
              </w:rPr>
            </w:pPr>
          </w:p>
        </w:tc>
        <w:tc>
          <w:tcPr>
            <w:tcW w:w="685" w:type="pct"/>
            <w:tcMar>
              <w:top w:w="15" w:type="dxa"/>
              <w:left w:w="15" w:type="dxa"/>
              <w:bottom w:w="0" w:type="dxa"/>
              <w:right w:w="15" w:type="dxa"/>
            </w:tcMar>
            <w:vAlign w:val="center"/>
          </w:tcPr>
          <w:p>
            <w:pPr>
              <w:jc w:val="center"/>
              <w:rPr>
                <w:rFonts w:eastAsia="黑体"/>
                <w:sz w:val="20"/>
                <w:szCs w:val="20"/>
              </w:rPr>
            </w:pPr>
            <w:r>
              <w:rPr>
                <w:rFonts w:eastAsia="黑体"/>
                <w:sz w:val="20"/>
                <w:szCs w:val="20"/>
              </w:rPr>
              <w:t>合计</w:t>
            </w:r>
          </w:p>
        </w:tc>
        <w:tc>
          <w:tcPr>
            <w:tcW w:w="3853" w:type="pct"/>
            <w:gridSpan w:val="9"/>
            <w:tcMar>
              <w:top w:w="15" w:type="dxa"/>
              <w:left w:w="15" w:type="dxa"/>
              <w:bottom w:w="0" w:type="dxa"/>
              <w:right w:w="15" w:type="dxa"/>
            </w:tcMar>
            <w:vAlign w:val="center"/>
          </w:tcPr>
          <w:p>
            <w:pPr>
              <w:jc w:val="center"/>
              <w:rPr>
                <w:sz w:val="20"/>
                <w:szCs w:val="20"/>
              </w:rPr>
            </w:pPr>
            <w:r>
              <w:rPr>
                <w:rFonts w:hint="eastAsia" w:eastAsia="黑体"/>
                <w:sz w:val="20"/>
                <w:szCs w:val="20"/>
                <w:lang w:val="en-US" w:eastAsia="zh-CN"/>
              </w:rPr>
              <w:t>6</w:t>
            </w:r>
            <w:r>
              <w:rPr>
                <w:rFonts w:eastAsia="黑体"/>
                <w:sz w:val="20"/>
                <w:szCs w:val="20"/>
              </w:rPr>
              <w:t>学分</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cantSplit/>
          <w:trHeight w:val="397" w:hRule="exact"/>
          <w:jc w:val="center"/>
        </w:trPr>
        <w:tc>
          <w:tcPr>
            <w:tcW w:w="190" w:type="pct"/>
            <w:vMerge w:val="restart"/>
            <w:tcBorders>
              <w:top w:val="single" w:color="auto" w:sz="4" w:space="0"/>
            </w:tcBorders>
            <w:vAlign w:val="center"/>
          </w:tcPr>
          <w:p>
            <w:pPr>
              <w:jc w:val="center"/>
              <w:rPr>
                <w:rFonts w:eastAsia="黑体"/>
                <w:szCs w:val="21"/>
              </w:rPr>
            </w:pPr>
            <w:r>
              <w:rPr>
                <w:rFonts w:hint="eastAsia" w:eastAsia="黑体"/>
                <w:szCs w:val="21"/>
              </w:rPr>
              <w:t>第三学年</w:t>
            </w:r>
          </w:p>
        </w:tc>
        <w:tc>
          <w:tcPr>
            <w:tcW w:w="270" w:type="pct"/>
            <w:vMerge w:val="restart"/>
            <w:tcBorders>
              <w:top w:val="single" w:color="auto" w:sz="4" w:space="0"/>
            </w:tcBorders>
            <w:tcMar>
              <w:top w:w="15" w:type="dxa"/>
              <w:left w:w="15" w:type="dxa"/>
              <w:bottom w:w="0" w:type="dxa"/>
              <w:right w:w="15" w:type="dxa"/>
            </w:tcMar>
            <w:vAlign w:val="center"/>
          </w:tcPr>
          <w:p>
            <w:pPr>
              <w:jc w:val="center"/>
              <w:rPr>
                <w:rFonts w:eastAsia="黑体"/>
                <w:szCs w:val="21"/>
              </w:rPr>
            </w:pPr>
            <w:r>
              <w:rPr>
                <w:rFonts w:eastAsia="黑体"/>
                <w:szCs w:val="21"/>
              </w:rPr>
              <w:t xml:space="preserve">第        </w:t>
            </w:r>
            <w:r>
              <w:rPr>
                <w:rFonts w:hint="eastAsia" w:eastAsia="黑体"/>
                <w:szCs w:val="21"/>
              </w:rPr>
              <w:t>5</w:t>
            </w:r>
            <w:r>
              <w:rPr>
                <w:rFonts w:eastAsia="黑体"/>
                <w:szCs w:val="21"/>
              </w:rPr>
              <w:t xml:space="preserve">     学 期</w:t>
            </w:r>
          </w:p>
        </w:tc>
        <w:tc>
          <w:tcPr>
            <w:tcW w:w="685" w:type="pct"/>
            <w:tcMar>
              <w:top w:w="15" w:type="dxa"/>
              <w:left w:w="15" w:type="dxa"/>
              <w:bottom w:w="0" w:type="dxa"/>
              <w:right w:w="15" w:type="dxa"/>
            </w:tcMar>
            <w:vAlign w:val="center"/>
          </w:tcPr>
          <w:p>
            <w:pPr>
              <w:jc w:val="center"/>
              <w:rPr>
                <w:szCs w:val="21"/>
                <w:highlight w:val="yellow"/>
              </w:rPr>
            </w:pPr>
            <w:r>
              <w:rPr>
                <w:rFonts w:hint="eastAsia"/>
                <w:szCs w:val="21"/>
                <w:highlight w:val="none"/>
              </w:rPr>
              <w:t>WX110240</w:t>
            </w:r>
          </w:p>
        </w:tc>
        <w:tc>
          <w:tcPr>
            <w:tcW w:w="1484" w:type="pct"/>
            <w:tcMar>
              <w:top w:w="15" w:type="dxa"/>
              <w:left w:w="15" w:type="dxa"/>
              <w:bottom w:w="0" w:type="dxa"/>
              <w:right w:w="15" w:type="dxa"/>
            </w:tcMar>
            <w:vAlign w:val="center"/>
          </w:tcPr>
          <w:p>
            <w:pPr>
              <w:jc w:val="center"/>
              <w:rPr>
                <w:rFonts w:hint="default" w:asciiTheme="minorHAnsi" w:hAnsiTheme="minorHAnsi" w:eastAsiaTheme="minorEastAsia" w:cstheme="minorBidi"/>
                <w:kern w:val="2"/>
                <w:sz w:val="21"/>
                <w:szCs w:val="21"/>
                <w:highlight w:val="yellow"/>
                <w:lang w:val="en-US" w:eastAsia="zh-CN" w:bidi="ar-SA"/>
              </w:rPr>
            </w:pPr>
            <w:r>
              <w:rPr>
                <w:rFonts w:hint="eastAsia"/>
                <w:lang w:val="en-US" w:eastAsia="zh-CN"/>
              </w:rPr>
              <w:t>新媒体编辑技术</w:t>
            </w:r>
          </w:p>
        </w:tc>
        <w:tc>
          <w:tcPr>
            <w:tcW w:w="300" w:type="pct"/>
            <w:tcMar>
              <w:top w:w="15" w:type="dxa"/>
              <w:left w:w="15" w:type="dxa"/>
              <w:bottom w:w="0" w:type="dxa"/>
              <w:right w:w="15" w:type="dxa"/>
            </w:tcMar>
            <w:vAlign w:val="center"/>
          </w:tcPr>
          <w:p>
            <w:pPr>
              <w:jc w:val="center"/>
              <w:rPr>
                <w:rFonts w:hint="eastAsia" w:asciiTheme="minorHAnsi" w:hAnsiTheme="minorHAnsi" w:eastAsiaTheme="minorEastAsia" w:cstheme="minorBidi"/>
                <w:kern w:val="2"/>
                <w:sz w:val="21"/>
                <w:szCs w:val="21"/>
                <w:highlight w:val="none"/>
                <w:lang w:val="en-US" w:eastAsia="zh-CN" w:bidi="ar-SA"/>
              </w:rPr>
            </w:pPr>
            <w:r>
              <w:rPr>
                <w:rFonts w:hint="eastAsia"/>
                <w:szCs w:val="21"/>
                <w:highlight w:val="none"/>
                <w:lang w:val="en-US" w:eastAsia="zh-CN"/>
              </w:rPr>
              <w:t>3</w:t>
            </w:r>
          </w:p>
        </w:tc>
        <w:tc>
          <w:tcPr>
            <w:tcW w:w="286" w:type="pct"/>
            <w:tcMar>
              <w:top w:w="15" w:type="dxa"/>
              <w:left w:w="15" w:type="dxa"/>
              <w:bottom w:w="0" w:type="dxa"/>
              <w:right w:w="15" w:type="dxa"/>
            </w:tcMar>
            <w:vAlign w:val="center"/>
          </w:tcPr>
          <w:p>
            <w:pPr>
              <w:jc w:val="center"/>
              <w:rPr>
                <w:rFonts w:hint="default" w:asciiTheme="minorHAnsi" w:hAnsiTheme="minorHAnsi" w:eastAsiaTheme="minorEastAsia" w:cstheme="minorBidi"/>
                <w:kern w:val="2"/>
                <w:sz w:val="21"/>
                <w:szCs w:val="21"/>
                <w:highlight w:val="none"/>
                <w:lang w:val="en-US" w:eastAsia="zh-CN" w:bidi="ar-SA"/>
              </w:rPr>
            </w:pPr>
            <w:r>
              <w:rPr>
                <w:rFonts w:hint="eastAsia"/>
                <w:szCs w:val="21"/>
                <w:highlight w:val="none"/>
                <w:lang w:val="en-US" w:eastAsia="zh-CN"/>
              </w:rPr>
              <w:t>4</w:t>
            </w:r>
          </w:p>
        </w:tc>
        <w:tc>
          <w:tcPr>
            <w:tcW w:w="381" w:type="pct"/>
            <w:tcBorders>
              <w:right w:val="single" w:color="auto" w:sz="4" w:space="0"/>
            </w:tcBorders>
            <w:tcMar>
              <w:top w:w="15" w:type="dxa"/>
              <w:left w:w="15" w:type="dxa"/>
              <w:bottom w:w="0" w:type="dxa"/>
              <w:right w:w="15" w:type="dxa"/>
            </w:tcMar>
            <w:vAlign w:val="center"/>
          </w:tcPr>
          <w:p>
            <w:pPr>
              <w:jc w:val="center"/>
              <w:rPr>
                <w:rFonts w:hint="default" w:asciiTheme="minorHAnsi" w:hAnsiTheme="minorHAnsi" w:eastAsiaTheme="minorEastAsia" w:cstheme="minorBidi"/>
                <w:kern w:val="2"/>
                <w:sz w:val="21"/>
                <w:szCs w:val="21"/>
                <w:highlight w:val="none"/>
                <w:lang w:val="en-US" w:eastAsia="zh-CN" w:bidi="ar-SA"/>
              </w:rPr>
            </w:pPr>
            <w:r>
              <w:rPr>
                <w:rFonts w:hint="eastAsia" w:cstheme="minorBidi"/>
                <w:kern w:val="2"/>
                <w:sz w:val="21"/>
                <w:szCs w:val="21"/>
                <w:highlight w:val="none"/>
                <w:lang w:val="en-US" w:eastAsia="zh-CN" w:bidi="ar-SA"/>
              </w:rPr>
              <w:t>1-16</w:t>
            </w:r>
          </w:p>
        </w:tc>
        <w:tc>
          <w:tcPr>
            <w:tcW w:w="276" w:type="pct"/>
            <w:tcBorders>
              <w:left w:val="single" w:color="auto" w:sz="4" w:space="0"/>
            </w:tcBorders>
            <w:tcMar>
              <w:top w:w="15" w:type="dxa"/>
              <w:left w:w="15" w:type="dxa"/>
              <w:bottom w:w="0" w:type="dxa"/>
              <w:right w:w="15" w:type="dxa"/>
            </w:tcMar>
            <w:vAlign w:val="center"/>
          </w:tcPr>
          <w:p>
            <w:pPr>
              <w:jc w:val="center"/>
              <w:rPr>
                <w:rFonts w:hint="default" w:asciiTheme="minorHAnsi" w:hAnsiTheme="minorHAnsi" w:eastAsiaTheme="minorEastAsia" w:cstheme="minorBidi"/>
                <w:kern w:val="2"/>
                <w:sz w:val="21"/>
                <w:szCs w:val="21"/>
                <w:highlight w:val="none"/>
                <w:lang w:val="en-US" w:eastAsia="zh-CN" w:bidi="ar-SA"/>
              </w:rPr>
            </w:pPr>
            <w:r>
              <w:rPr>
                <w:rFonts w:hint="eastAsia"/>
                <w:szCs w:val="21"/>
                <w:highlight w:val="none"/>
                <w:lang w:val="en-US" w:eastAsia="zh-CN"/>
              </w:rPr>
              <w:t>64</w:t>
            </w:r>
          </w:p>
        </w:tc>
        <w:tc>
          <w:tcPr>
            <w:tcW w:w="261" w:type="pct"/>
            <w:tcMar>
              <w:top w:w="15" w:type="dxa"/>
              <w:left w:w="15" w:type="dxa"/>
              <w:bottom w:w="0" w:type="dxa"/>
              <w:right w:w="15" w:type="dxa"/>
            </w:tcMar>
            <w:vAlign w:val="center"/>
          </w:tcPr>
          <w:p>
            <w:pPr>
              <w:jc w:val="center"/>
              <w:rPr>
                <w:szCs w:val="21"/>
                <w:highlight w:val="yellow"/>
              </w:rPr>
            </w:pPr>
            <w:r>
              <w:rPr>
                <w:rFonts w:hint="eastAsia"/>
                <w:szCs w:val="21"/>
                <w:highlight w:val="none"/>
                <w:lang w:val="en-US" w:eastAsia="zh-CN"/>
              </w:rPr>
              <w:t>24</w:t>
            </w:r>
          </w:p>
        </w:tc>
        <w:tc>
          <w:tcPr>
            <w:tcW w:w="262" w:type="pct"/>
            <w:tcMar>
              <w:top w:w="15" w:type="dxa"/>
              <w:left w:w="15" w:type="dxa"/>
              <w:bottom w:w="0" w:type="dxa"/>
              <w:right w:w="15" w:type="dxa"/>
            </w:tcMar>
            <w:vAlign w:val="center"/>
          </w:tcPr>
          <w:p>
            <w:pPr>
              <w:jc w:val="center"/>
              <w:rPr>
                <w:szCs w:val="21"/>
                <w:highlight w:val="yellow"/>
              </w:rPr>
            </w:pPr>
          </w:p>
        </w:tc>
        <w:tc>
          <w:tcPr>
            <w:tcW w:w="242" w:type="pct"/>
            <w:tcMar>
              <w:top w:w="15" w:type="dxa"/>
              <w:left w:w="15" w:type="dxa"/>
              <w:bottom w:w="0" w:type="dxa"/>
              <w:right w:w="15" w:type="dxa"/>
            </w:tcMar>
            <w:vAlign w:val="center"/>
          </w:tcPr>
          <w:p>
            <w:pPr>
              <w:jc w:val="center"/>
              <w:rPr>
                <w:szCs w:val="21"/>
                <w:highlight w:val="yellow"/>
              </w:rPr>
            </w:pPr>
            <w:r>
              <w:rPr>
                <w:rFonts w:hint="eastAsia"/>
                <w:szCs w:val="21"/>
                <w:highlight w:val="none"/>
                <w:lang w:val="en-US" w:eastAsia="zh-CN"/>
              </w:rPr>
              <w:t>40</w:t>
            </w:r>
          </w:p>
        </w:tc>
        <w:tc>
          <w:tcPr>
            <w:tcW w:w="360" w:type="pct"/>
            <w:tcMar>
              <w:top w:w="15" w:type="dxa"/>
              <w:left w:w="15" w:type="dxa"/>
              <w:bottom w:w="0" w:type="dxa"/>
              <w:right w:w="15" w:type="dxa"/>
            </w:tcMar>
            <w:vAlign w:val="center"/>
          </w:tcPr>
          <w:p>
            <w:pPr>
              <w:jc w:val="center"/>
              <w:rPr>
                <w:szCs w:val="21"/>
                <w:highlight w:val="yellow"/>
              </w:rPr>
            </w:pPr>
            <w:r>
              <w:rPr>
                <w:rFonts w:hint="eastAsia"/>
                <w:szCs w:val="21"/>
              </w:rPr>
              <w:t>考查</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cantSplit/>
          <w:trHeight w:val="397" w:hRule="exact"/>
          <w:jc w:val="center"/>
        </w:trPr>
        <w:tc>
          <w:tcPr>
            <w:tcW w:w="190" w:type="pct"/>
            <w:vMerge w:val="continue"/>
            <w:vAlign w:val="center"/>
          </w:tcPr>
          <w:p>
            <w:pPr>
              <w:jc w:val="center"/>
              <w:rPr>
                <w:rFonts w:eastAsia="黑体"/>
                <w:sz w:val="20"/>
                <w:szCs w:val="20"/>
              </w:rPr>
            </w:pPr>
          </w:p>
        </w:tc>
        <w:tc>
          <w:tcPr>
            <w:tcW w:w="270" w:type="pct"/>
            <w:vMerge w:val="continue"/>
            <w:tcBorders>
              <w:top w:val="single" w:color="auto" w:sz="4" w:space="0"/>
            </w:tcBorders>
            <w:vAlign w:val="center"/>
          </w:tcPr>
          <w:p>
            <w:pPr>
              <w:jc w:val="center"/>
              <w:rPr>
                <w:rFonts w:eastAsia="黑体"/>
                <w:sz w:val="20"/>
                <w:szCs w:val="20"/>
              </w:rPr>
            </w:pPr>
          </w:p>
        </w:tc>
        <w:tc>
          <w:tcPr>
            <w:tcW w:w="685" w:type="pct"/>
            <w:tcMar>
              <w:top w:w="15" w:type="dxa"/>
              <w:left w:w="15" w:type="dxa"/>
              <w:bottom w:w="0" w:type="dxa"/>
              <w:right w:w="15" w:type="dxa"/>
            </w:tcMar>
            <w:vAlign w:val="center"/>
          </w:tcPr>
          <w:p>
            <w:pPr>
              <w:jc w:val="center"/>
              <w:rPr>
                <w:szCs w:val="21"/>
                <w:highlight w:val="yellow"/>
              </w:rPr>
            </w:pPr>
            <w:r>
              <w:rPr>
                <w:rFonts w:hint="eastAsia"/>
                <w:szCs w:val="21"/>
                <w:highlight w:val="none"/>
              </w:rPr>
              <w:t>WX211130</w:t>
            </w:r>
          </w:p>
        </w:tc>
        <w:tc>
          <w:tcPr>
            <w:tcW w:w="1484" w:type="pct"/>
            <w:tcMar>
              <w:top w:w="15" w:type="dxa"/>
              <w:left w:w="15" w:type="dxa"/>
              <w:bottom w:w="0" w:type="dxa"/>
              <w:right w:w="15" w:type="dxa"/>
            </w:tcMar>
            <w:vAlign w:val="center"/>
          </w:tcPr>
          <w:p>
            <w:pPr>
              <w:jc w:val="center"/>
              <w:rPr>
                <w:rFonts w:hint="default" w:asciiTheme="minorHAnsi" w:hAnsiTheme="minorHAnsi" w:eastAsiaTheme="minorEastAsia" w:cstheme="minorBidi"/>
                <w:kern w:val="2"/>
                <w:sz w:val="21"/>
                <w:szCs w:val="21"/>
                <w:lang w:val="en-US" w:eastAsia="zh-CN" w:bidi="ar-SA"/>
              </w:rPr>
            </w:pPr>
            <w:r>
              <w:rPr>
                <w:rFonts w:hint="eastAsia" w:cstheme="minorBidi"/>
                <w:kern w:val="2"/>
                <w:sz w:val="21"/>
                <w:szCs w:val="21"/>
                <w:lang w:val="en-US" w:eastAsia="zh-CN" w:bidi="ar-SA"/>
              </w:rPr>
              <w:t>视听创意</w:t>
            </w:r>
          </w:p>
        </w:tc>
        <w:tc>
          <w:tcPr>
            <w:tcW w:w="300" w:type="pct"/>
            <w:tcMar>
              <w:top w:w="15" w:type="dxa"/>
              <w:left w:w="15" w:type="dxa"/>
              <w:bottom w:w="0" w:type="dxa"/>
              <w:right w:w="15" w:type="dxa"/>
            </w:tcMar>
            <w:vAlign w:val="center"/>
          </w:tcPr>
          <w:p>
            <w:pPr>
              <w:jc w:val="center"/>
              <w:rPr>
                <w:rFonts w:hint="default" w:asciiTheme="minorHAnsi" w:hAnsiTheme="minorHAnsi" w:eastAsiaTheme="minorEastAsia" w:cstheme="minorBidi"/>
                <w:kern w:val="2"/>
                <w:sz w:val="21"/>
                <w:szCs w:val="21"/>
                <w:lang w:val="en-US" w:eastAsia="zh-CN" w:bidi="ar-SA"/>
              </w:rPr>
            </w:pPr>
            <w:r>
              <w:rPr>
                <w:rFonts w:hint="eastAsia" w:cstheme="minorBidi"/>
                <w:kern w:val="2"/>
                <w:sz w:val="21"/>
                <w:szCs w:val="21"/>
                <w:lang w:val="en-US" w:eastAsia="zh-CN" w:bidi="ar-SA"/>
              </w:rPr>
              <w:t>3</w:t>
            </w:r>
          </w:p>
        </w:tc>
        <w:tc>
          <w:tcPr>
            <w:tcW w:w="286" w:type="pct"/>
            <w:tcMar>
              <w:top w:w="15" w:type="dxa"/>
              <w:left w:w="15" w:type="dxa"/>
              <w:bottom w:w="0" w:type="dxa"/>
              <w:right w:w="15" w:type="dxa"/>
            </w:tcMar>
            <w:vAlign w:val="center"/>
          </w:tcPr>
          <w:p>
            <w:pPr>
              <w:jc w:val="center"/>
              <w:rPr>
                <w:rFonts w:hint="default" w:asciiTheme="minorHAnsi" w:hAnsiTheme="minorHAnsi" w:eastAsiaTheme="minorEastAsia" w:cstheme="minorBidi"/>
                <w:kern w:val="2"/>
                <w:sz w:val="21"/>
                <w:szCs w:val="21"/>
                <w:lang w:val="en-US" w:eastAsia="zh-CN" w:bidi="ar-SA"/>
              </w:rPr>
            </w:pPr>
            <w:r>
              <w:rPr>
                <w:rFonts w:hint="eastAsia" w:cstheme="minorBidi"/>
                <w:kern w:val="2"/>
                <w:sz w:val="21"/>
                <w:szCs w:val="21"/>
                <w:lang w:val="en-US" w:eastAsia="zh-CN" w:bidi="ar-SA"/>
              </w:rPr>
              <w:t>4</w:t>
            </w:r>
          </w:p>
        </w:tc>
        <w:tc>
          <w:tcPr>
            <w:tcW w:w="381" w:type="pct"/>
            <w:tcBorders>
              <w:right w:val="single" w:color="auto" w:sz="4" w:space="0"/>
            </w:tcBorders>
            <w:tcMar>
              <w:top w:w="15" w:type="dxa"/>
              <w:left w:w="15" w:type="dxa"/>
              <w:bottom w:w="0" w:type="dxa"/>
              <w:right w:w="15" w:type="dxa"/>
            </w:tcMar>
            <w:vAlign w:val="center"/>
          </w:tcPr>
          <w:p>
            <w:pPr>
              <w:jc w:val="center"/>
              <w:rPr>
                <w:rFonts w:hint="default" w:asciiTheme="minorHAnsi" w:hAnsiTheme="minorHAnsi" w:eastAsiaTheme="minorEastAsia" w:cstheme="minorBidi"/>
                <w:kern w:val="2"/>
                <w:sz w:val="21"/>
                <w:szCs w:val="21"/>
                <w:lang w:val="en-US" w:eastAsia="zh-CN" w:bidi="ar-SA"/>
              </w:rPr>
            </w:pPr>
            <w:r>
              <w:rPr>
                <w:rFonts w:hint="eastAsia"/>
                <w:szCs w:val="21"/>
                <w:highlight w:val="none"/>
                <w:lang w:val="en-US" w:eastAsia="zh-CN"/>
              </w:rPr>
              <w:t>1-12</w:t>
            </w:r>
          </w:p>
        </w:tc>
        <w:tc>
          <w:tcPr>
            <w:tcW w:w="276" w:type="pct"/>
            <w:tcBorders>
              <w:left w:val="single" w:color="auto" w:sz="4" w:space="0"/>
            </w:tcBorders>
            <w:tcMar>
              <w:top w:w="15" w:type="dxa"/>
              <w:left w:w="15" w:type="dxa"/>
              <w:bottom w:w="0" w:type="dxa"/>
              <w:right w:w="15" w:type="dxa"/>
            </w:tcMar>
            <w:vAlign w:val="center"/>
          </w:tcPr>
          <w:p>
            <w:pPr>
              <w:jc w:val="center"/>
              <w:rPr>
                <w:rFonts w:hint="default" w:asciiTheme="minorHAnsi" w:hAnsiTheme="minorHAnsi" w:eastAsiaTheme="minorEastAsia" w:cstheme="minorBidi"/>
                <w:kern w:val="2"/>
                <w:sz w:val="21"/>
                <w:szCs w:val="21"/>
                <w:lang w:val="en-US" w:eastAsia="zh-CN" w:bidi="ar-SA"/>
              </w:rPr>
            </w:pPr>
            <w:r>
              <w:rPr>
                <w:rFonts w:hint="eastAsia" w:cstheme="minorBidi"/>
                <w:kern w:val="2"/>
                <w:sz w:val="21"/>
                <w:szCs w:val="21"/>
                <w:lang w:val="en-US" w:eastAsia="zh-CN" w:bidi="ar-SA"/>
              </w:rPr>
              <w:t>48</w:t>
            </w:r>
          </w:p>
        </w:tc>
        <w:tc>
          <w:tcPr>
            <w:tcW w:w="261" w:type="pct"/>
            <w:tcMar>
              <w:top w:w="15" w:type="dxa"/>
              <w:left w:w="15" w:type="dxa"/>
              <w:bottom w:w="0" w:type="dxa"/>
              <w:right w:w="15" w:type="dxa"/>
            </w:tcMar>
            <w:vAlign w:val="center"/>
          </w:tcPr>
          <w:p>
            <w:pPr>
              <w:jc w:val="center"/>
              <w:rPr>
                <w:szCs w:val="21"/>
                <w:highlight w:val="yellow"/>
              </w:rPr>
            </w:pPr>
          </w:p>
        </w:tc>
        <w:tc>
          <w:tcPr>
            <w:tcW w:w="262" w:type="pct"/>
            <w:tcMar>
              <w:top w:w="15" w:type="dxa"/>
              <w:left w:w="15" w:type="dxa"/>
              <w:bottom w:w="0" w:type="dxa"/>
              <w:right w:w="15" w:type="dxa"/>
            </w:tcMar>
            <w:vAlign w:val="center"/>
          </w:tcPr>
          <w:p>
            <w:pPr>
              <w:jc w:val="center"/>
              <w:rPr>
                <w:szCs w:val="21"/>
                <w:highlight w:val="yellow"/>
              </w:rPr>
            </w:pPr>
          </w:p>
        </w:tc>
        <w:tc>
          <w:tcPr>
            <w:tcW w:w="242" w:type="pct"/>
            <w:tcMar>
              <w:top w:w="15" w:type="dxa"/>
              <w:left w:w="15" w:type="dxa"/>
              <w:bottom w:w="0" w:type="dxa"/>
              <w:right w:w="15" w:type="dxa"/>
            </w:tcMar>
            <w:vAlign w:val="center"/>
          </w:tcPr>
          <w:p>
            <w:pPr>
              <w:jc w:val="center"/>
              <w:rPr>
                <w:szCs w:val="21"/>
                <w:highlight w:val="yellow"/>
              </w:rPr>
            </w:pPr>
          </w:p>
        </w:tc>
        <w:tc>
          <w:tcPr>
            <w:tcW w:w="360" w:type="pct"/>
            <w:tcMar>
              <w:top w:w="15" w:type="dxa"/>
              <w:left w:w="15" w:type="dxa"/>
              <w:bottom w:w="0" w:type="dxa"/>
              <w:right w:w="15" w:type="dxa"/>
            </w:tcMar>
            <w:vAlign w:val="center"/>
          </w:tcPr>
          <w:p>
            <w:pPr>
              <w:jc w:val="center"/>
              <w:rPr>
                <w:szCs w:val="21"/>
                <w:highlight w:val="yellow"/>
              </w:rPr>
            </w:pPr>
            <w:r>
              <w:rPr>
                <w:rFonts w:hint="eastAsia"/>
                <w:szCs w:val="21"/>
              </w:rPr>
              <w:t>考查</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cantSplit/>
          <w:trHeight w:val="397" w:hRule="exact"/>
          <w:jc w:val="center"/>
        </w:trPr>
        <w:tc>
          <w:tcPr>
            <w:tcW w:w="190" w:type="pct"/>
            <w:vMerge w:val="continue"/>
            <w:vAlign w:val="center"/>
          </w:tcPr>
          <w:p>
            <w:pPr>
              <w:jc w:val="center"/>
              <w:rPr>
                <w:rFonts w:eastAsia="黑体"/>
                <w:sz w:val="20"/>
                <w:szCs w:val="20"/>
              </w:rPr>
            </w:pPr>
          </w:p>
        </w:tc>
        <w:tc>
          <w:tcPr>
            <w:tcW w:w="270" w:type="pct"/>
            <w:vMerge w:val="continue"/>
            <w:tcBorders>
              <w:top w:val="single" w:color="auto" w:sz="4" w:space="0"/>
            </w:tcBorders>
            <w:vAlign w:val="center"/>
          </w:tcPr>
          <w:p>
            <w:pPr>
              <w:jc w:val="center"/>
              <w:rPr>
                <w:rFonts w:eastAsia="黑体"/>
                <w:sz w:val="20"/>
                <w:szCs w:val="20"/>
              </w:rPr>
            </w:pPr>
          </w:p>
        </w:tc>
        <w:tc>
          <w:tcPr>
            <w:tcW w:w="685" w:type="pct"/>
            <w:tcMar>
              <w:top w:w="15" w:type="dxa"/>
              <w:left w:w="15" w:type="dxa"/>
              <w:bottom w:w="0" w:type="dxa"/>
              <w:right w:w="15" w:type="dxa"/>
            </w:tcMar>
            <w:vAlign w:val="center"/>
          </w:tcPr>
          <w:p>
            <w:pPr>
              <w:jc w:val="center"/>
              <w:rPr>
                <w:szCs w:val="21"/>
              </w:rPr>
            </w:pPr>
          </w:p>
        </w:tc>
        <w:tc>
          <w:tcPr>
            <w:tcW w:w="1484" w:type="pct"/>
            <w:tcMar>
              <w:top w:w="15" w:type="dxa"/>
              <w:left w:w="15" w:type="dxa"/>
              <w:bottom w:w="0" w:type="dxa"/>
              <w:right w:w="15" w:type="dxa"/>
            </w:tcMar>
            <w:vAlign w:val="center"/>
          </w:tcPr>
          <w:p>
            <w:pPr>
              <w:jc w:val="center"/>
              <w:rPr>
                <w:szCs w:val="21"/>
              </w:rPr>
            </w:pPr>
          </w:p>
        </w:tc>
        <w:tc>
          <w:tcPr>
            <w:tcW w:w="300" w:type="pct"/>
            <w:tcMar>
              <w:top w:w="15" w:type="dxa"/>
              <w:left w:w="15" w:type="dxa"/>
              <w:bottom w:w="0" w:type="dxa"/>
              <w:right w:w="15" w:type="dxa"/>
            </w:tcMar>
            <w:vAlign w:val="center"/>
          </w:tcPr>
          <w:p>
            <w:pPr>
              <w:jc w:val="center"/>
              <w:rPr>
                <w:rFonts w:hint="eastAsia" w:eastAsiaTheme="minorEastAsia"/>
                <w:szCs w:val="21"/>
                <w:lang w:val="en-US" w:eastAsia="zh-CN"/>
              </w:rPr>
            </w:pPr>
          </w:p>
        </w:tc>
        <w:tc>
          <w:tcPr>
            <w:tcW w:w="286" w:type="pct"/>
            <w:noWrap/>
            <w:tcMar>
              <w:top w:w="15" w:type="dxa"/>
              <w:left w:w="15" w:type="dxa"/>
              <w:bottom w:w="0" w:type="dxa"/>
              <w:right w:w="15" w:type="dxa"/>
            </w:tcMar>
            <w:vAlign w:val="center"/>
          </w:tcPr>
          <w:p>
            <w:pPr>
              <w:jc w:val="center"/>
              <w:rPr>
                <w:rFonts w:hint="eastAsia" w:eastAsiaTheme="minorEastAsia"/>
                <w:szCs w:val="21"/>
                <w:lang w:val="en-US" w:eastAsia="zh-CN"/>
              </w:rPr>
            </w:pPr>
          </w:p>
        </w:tc>
        <w:tc>
          <w:tcPr>
            <w:tcW w:w="381" w:type="pct"/>
            <w:tcBorders>
              <w:right w:val="single" w:color="auto" w:sz="4" w:space="0"/>
            </w:tcBorders>
            <w:tcMar>
              <w:top w:w="15" w:type="dxa"/>
              <w:left w:w="15" w:type="dxa"/>
              <w:bottom w:w="0" w:type="dxa"/>
              <w:right w:w="15" w:type="dxa"/>
            </w:tcMar>
            <w:vAlign w:val="center"/>
          </w:tcPr>
          <w:p>
            <w:pPr>
              <w:jc w:val="center"/>
              <w:rPr>
                <w:rFonts w:hint="default" w:eastAsiaTheme="minorEastAsia"/>
                <w:szCs w:val="21"/>
                <w:lang w:val="en-US" w:eastAsia="zh-CN"/>
              </w:rPr>
            </w:pPr>
          </w:p>
        </w:tc>
        <w:tc>
          <w:tcPr>
            <w:tcW w:w="276" w:type="pct"/>
            <w:tcBorders>
              <w:left w:val="single" w:color="auto" w:sz="4" w:space="0"/>
            </w:tcBorders>
            <w:tcMar>
              <w:top w:w="15" w:type="dxa"/>
              <w:left w:w="15" w:type="dxa"/>
              <w:bottom w:w="0" w:type="dxa"/>
              <w:right w:w="15" w:type="dxa"/>
            </w:tcMar>
            <w:vAlign w:val="center"/>
          </w:tcPr>
          <w:p>
            <w:pPr>
              <w:jc w:val="center"/>
              <w:rPr>
                <w:szCs w:val="21"/>
              </w:rPr>
            </w:pPr>
          </w:p>
        </w:tc>
        <w:tc>
          <w:tcPr>
            <w:tcW w:w="261" w:type="pct"/>
            <w:tcMar>
              <w:top w:w="15" w:type="dxa"/>
              <w:left w:w="15" w:type="dxa"/>
              <w:bottom w:w="0" w:type="dxa"/>
              <w:right w:w="15" w:type="dxa"/>
            </w:tcMar>
            <w:vAlign w:val="center"/>
          </w:tcPr>
          <w:p>
            <w:pPr>
              <w:jc w:val="center"/>
              <w:rPr>
                <w:szCs w:val="21"/>
              </w:rPr>
            </w:pPr>
          </w:p>
        </w:tc>
        <w:tc>
          <w:tcPr>
            <w:tcW w:w="262" w:type="pct"/>
            <w:tcMar>
              <w:top w:w="15" w:type="dxa"/>
              <w:left w:w="15" w:type="dxa"/>
              <w:bottom w:w="0" w:type="dxa"/>
              <w:right w:w="15" w:type="dxa"/>
            </w:tcMar>
            <w:vAlign w:val="center"/>
          </w:tcPr>
          <w:p>
            <w:pPr>
              <w:jc w:val="center"/>
              <w:rPr>
                <w:szCs w:val="21"/>
              </w:rPr>
            </w:pPr>
          </w:p>
        </w:tc>
        <w:tc>
          <w:tcPr>
            <w:tcW w:w="242" w:type="pct"/>
            <w:tcMar>
              <w:top w:w="15" w:type="dxa"/>
              <w:left w:w="15" w:type="dxa"/>
              <w:bottom w:w="0" w:type="dxa"/>
              <w:right w:w="15" w:type="dxa"/>
            </w:tcMar>
            <w:vAlign w:val="center"/>
          </w:tcPr>
          <w:p>
            <w:pPr>
              <w:jc w:val="center"/>
              <w:rPr>
                <w:szCs w:val="21"/>
              </w:rPr>
            </w:pPr>
          </w:p>
        </w:tc>
        <w:tc>
          <w:tcPr>
            <w:tcW w:w="360" w:type="pct"/>
            <w:tcMar>
              <w:top w:w="15" w:type="dxa"/>
              <w:left w:w="15" w:type="dxa"/>
              <w:bottom w:w="0" w:type="dxa"/>
              <w:right w:w="15" w:type="dxa"/>
            </w:tcMar>
            <w:vAlign w:val="center"/>
          </w:tcPr>
          <w:p>
            <w:pPr>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cantSplit/>
          <w:trHeight w:val="397" w:hRule="exact"/>
          <w:jc w:val="center"/>
        </w:trPr>
        <w:tc>
          <w:tcPr>
            <w:tcW w:w="190" w:type="pct"/>
            <w:vMerge w:val="continue"/>
            <w:vAlign w:val="center"/>
          </w:tcPr>
          <w:p>
            <w:pPr>
              <w:jc w:val="center"/>
              <w:rPr>
                <w:rFonts w:eastAsia="黑体"/>
                <w:sz w:val="20"/>
                <w:szCs w:val="20"/>
              </w:rPr>
            </w:pPr>
          </w:p>
        </w:tc>
        <w:tc>
          <w:tcPr>
            <w:tcW w:w="270" w:type="pct"/>
            <w:vMerge w:val="continue"/>
            <w:tcBorders>
              <w:top w:val="single" w:color="auto" w:sz="4" w:space="0"/>
              <w:bottom w:val="single" w:color="auto" w:sz="4" w:space="0"/>
            </w:tcBorders>
            <w:vAlign w:val="center"/>
          </w:tcPr>
          <w:p>
            <w:pPr>
              <w:jc w:val="center"/>
              <w:rPr>
                <w:rFonts w:eastAsia="黑体"/>
                <w:sz w:val="20"/>
                <w:szCs w:val="20"/>
              </w:rPr>
            </w:pPr>
          </w:p>
        </w:tc>
        <w:tc>
          <w:tcPr>
            <w:tcW w:w="685" w:type="pct"/>
            <w:tcMar>
              <w:top w:w="15" w:type="dxa"/>
              <w:left w:w="15" w:type="dxa"/>
              <w:bottom w:w="0" w:type="dxa"/>
              <w:right w:w="15" w:type="dxa"/>
            </w:tcMar>
            <w:vAlign w:val="center"/>
          </w:tcPr>
          <w:p>
            <w:pPr>
              <w:jc w:val="center"/>
              <w:rPr>
                <w:rFonts w:eastAsia="黑体"/>
                <w:sz w:val="20"/>
                <w:szCs w:val="20"/>
              </w:rPr>
            </w:pPr>
            <w:r>
              <w:rPr>
                <w:rFonts w:eastAsia="黑体"/>
                <w:sz w:val="20"/>
                <w:szCs w:val="20"/>
              </w:rPr>
              <w:t>合计</w:t>
            </w:r>
          </w:p>
        </w:tc>
        <w:tc>
          <w:tcPr>
            <w:tcW w:w="3853" w:type="pct"/>
            <w:gridSpan w:val="9"/>
            <w:tcMar>
              <w:top w:w="15" w:type="dxa"/>
              <w:left w:w="15" w:type="dxa"/>
              <w:bottom w:w="0" w:type="dxa"/>
              <w:right w:w="15" w:type="dxa"/>
            </w:tcMar>
            <w:vAlign w:val="center"/>
          </w:tcPr>
          <w:p>
            <w:pPr>
              <w:jc w:val="center"/>
              <w:rPr>
                <w:sz w:val="20"/>
                <w:szCs w:val="20"/>
              </w:rPr>
            </w:pPr>
            <w:r>
              <w:rPr>
                <w:rFonts w:hint="eastAsia" w:eastAsia="黑体"/>
                <w:sz w:val="20"/>
                <w:szCs w:val="20"/>
                <w:lang w:val="en-US" w:eastAsia="zh-CN"/>
              </w:rPr>
              <w:t>6</w:t>
            </w:r>
            <w:r>
              <w:rPr>
                <w:rFonts w:eastAsia="黑体"/>
                <w:sz w:val="20"/>
                <w:szCs w:val="20"/>
              </w:rPr>
              <w:t>学分</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cantSplit/>
          <w:trHeight w:val="397" w:hRule="exact"/>
          <w:jc w:val="center"/>
        </w:trPr>
        <w:tc>
          <w:tcPr>
            <w:tcW w:w="190" w:type="pct"/>
            <w:vMerge w:val="continue"/>
            <w:vAlign w:val="center"/>
          </w:tcPr>
          <w:p>
            <w:pPr>
              <w:jc w:val="center"/>
              <w:rPr>
                <w:rFonts w:eastAsia="黑体"/>
                <w:sz w:val="20"/>
                <w:szCs w:val="20"/>
              </w:rPr>
            </w:pPr>
          </w:p>
        </w:tc>
        <w:tc>
          <w:tcPr>
            <w:tcW w:w="270" w:type="pct"/>
            <w:vMerge w:val="restart"/>
            <w:tcBorders>
              <w:top w:val="single" w:color="auto" w:sz="4" w:space="0"/>
            </w:tcBorders>
            <w:vAlign w:val="center"/>
          </w:tcPr>
          <w:p>
            <w:pPr>
              <w:jc w:val="center"/>
              <w:rPr>
                <w:rFonts w:eastAsia="黑体"/>
                <w:sz w:val="20"/>
                <w:szCs w:val="20"/>
              </w:rPr>
            </w:pPr>
            <w:r>
              <w:rPr>
                <w:rFonts w:eastAsia="黑体"/>
                <w:szCs w:val="21"/>
              </w:rPr>
              <w:t xml:space="preserve">第        </w:t>
            </w:r>
            <w:r>
              <w:rPr>
                <w:rFonts w:hint="eastAsia" w:eastAsia="黑体"/>
                <w:szCs w:val="21"/>
              </w:rPr>
              <w:t>6</w:t>
            </w:r>
            <w:r>
              <w:rPr>
                <w:rFonts w:eastAsia="黑体"/>
                <w:szCs w:val="21"/>
              </w:rPr>
              <w:t xml:space="preserve">     学 期</w:t>
            </w:r>
          </w:p>
        </w:tc>
        <w:tc>
          <w:tcPr>
            <w:tcW w:w="685" w:type="pct"/>
            <w:tcMar>
              <w:top w:w="15" w:type="dxa"/>
              <w:left w:w="15" w:type="dxa"/>
              <w:bottom w:w="0" w:type="dxa"/>
              <w:right w:w="15" w:type="dxa"/>
            </w:tcMar>
            <w:vAlign w:val="center"/>
          </w:tcPr>
          <w:p>
            <w:pPr>
              <w:jc w:val="center"/>
              <w:rPr>
                <w:szCs w:val="21"/>
              </w:rPr>
            </w:pPr>
            <w:r>
              <w:rPr>
                <w:rFonts w:hint="eastAsia"/>
                <w:szCs w:val="21"/>
              </w:rPr>
              <w:t>WX120720</w:t>
            </w:r>
          </w:p>
        </w:tc>
        <w:tc>
          <w:tcPr>
            <w:tcW w:w="1484" w:type="pct"/>
            <w:tcMar>
              <w:top w:w="15" w:type="dxa"/>
              <w:left w:w="15" w:type="dxa"/>
              <w:bottom w:w="0" w:type="dxa"/>
              <w:right w:w="15" w:type="dxa"/>
            </w:tcMar>
            <w:vAlign w:val="center"/>
          </w:tcPr>
          <w:p>
            <w:pPr>
              <w:jc w:val="center"/>
              <w:rPr>
                <w:rFonts w:hint="default" w:asciiTheme="minorHAnsi" w:hAnsiTheme="minorHAnsi" w:eastAsiaTheme="minorEastAsia" w:cstheme="minorBidi"/>
                <w:kern w:val="2"/>
                <w:sz w:val="21"/>
                <w:szCs w:val="21"/>
                <w:highlight w:val="none"/>
                <w:lang w:val="en-US" w:eastAsia="zh-CN" w:bidi="ar-SA"/>
              </w:rPr>
            </w:pPr>
            <w:r>
              <w:rPr>
                <w:rFonts w:hint="eastAsia"/>
                <w:szCs w:val="21"/>
                <w:highlight w:val="none"/>
                <w:lang w:val="en-US" w:eastAsia="zh-CN"/>
              </w:rPr>
              <w:t>传播学</w:t>
            </w:r>
          </w:p>
        </w:tc>
        <w:tc>
          <w:tcPr>
            <w:tcW w:w="300" w:type="pct"/>
            <w:tcMar>
              <w:top w:w="15" w:type="dxa"/>
              <w:left w:w="15" w:type="dxa"/>
              <w:bottom w:w="0" w:type="dxa"/>
              <w:right w:w="15" w:type="dxa"/>
            </w:tcMar>
            <w:vAlign w:val="center"/>
          </w:tcPr>
          <w:p>
            <w:pPr>
              <w:jc w:val="center"/>
              <w:rPr>
                <w:rFonts w:hint="eastAsia" w:asciiTheme="minorHAnsi" w:hAnsiTheme="minorHAnsi" w:eastAsiaTheme="minorEastAsia" w:cstheme="minorBidi"/>
                <w:kern w:val="2"/>
                <w:sz w:val="21"/>
                <w:szCs w:val="21"/>
                <w:highlight w:val="none"/>
                <w:lang w:val="en-US" w:eastAsia="zh-CN" w:bidi="ar-SA"/>
              </w:rPr>
            </w:pPr>
            <w:r>
              <w:rPr>
                <w:rFonts w:hint="eastAsia"/>
                <w:szCs w:val="21"/>
                <w:highlight w:val="none"/>
                <w:lang w:val="en-US" w:eastAsia="zh-CN"/>
              </w:rPr>
              <w:t>2</w:t>
            </w:r>
          </w:p>
        </w:tc>
        <w:tc>
          <w:tcPr>
            <w:tcW w:w="286" w:type="pct"/>
            <w:tcMar>
              <w:top w:w="15" w:type="dxa"/>
              <w:left w:w="15" w:type="dxa"/>
              <w:bottom w:w="0" w:type="dxa"/>
              <w:right w:w="15" w:type="dxa"/>
            </w:tcMar>
            <w:vAlign w:val="center"/>
          </w:tcPr>
          <w:p>
            <w:pPr>
              <w:jc w:val="center"/>
              <w:rPr>
                <w:rFonts w:hint="default" w:asciiTheme="minorHAnsi" w:hAnsiTheme="minorHAnsi" w:eastAsiaTheme="minorEastAsia" w:cstheme="minorBidi"/>
                <w:kern w:val="2"/>
                <w:sz w:val="21"/>
                <w:szCs w:val="21"/>
                <w:lang w:val="en-US" w:eastAsia="zh-CN" w:bidi="ar-SA"/>
              </w:rPr>
            </w:pPr>
            <w:r>
              <w:rPr>
                <w:rFonts w:hint="eastAsia"/>
                <w:szCs w:val="21"/>
                <w:lang w:val="en-US" w:eastAsia="zh-CN"/>
              </w:rPr>
              <w:t>4</w:t>
            </w:r>
          </w:p>
        </w:tc>
        <w:tc>
          <w:tcPr>
            <w:tcW w:w="381" w:type="pct"/>
            <w:tcBorders>
              <w:right w:val="single" w:color="auto" w:sz="4" w:space="0"/>
            </w:tcBorders>
            <w:tcMar>
              <w:top w:w="15" w:type="dxa"/>
              <w:left w:w="15" w:type="dxa"/>
              <w:bottom w:w="0" w:type="dxa"/>
              <w:right w:w="15" w:type="dxa"/>
            </w:tcMar>
            <w:vAlign w:val="center"/>
          </w:tcPr>
          <w:p>
            <w:pPr>
              <w:jc w:val="center"/>
              <w:rPr>
                <w:rFonts w:hint="default" w:eastAsiaTheme="minorEastAsia"/>
                <w:szCs w:val="21"/>
                <w:lang w:val="en-US" w:eastAsia="zh-CN"/>
              </w:rPr>
            </w:pPr>
            <w:r>
              <w:rPr>
                <w:rFonts w:hint="eastAsia"/>
                <w:szCs w:val="21"/>
                <w:lang w:val="en-US" w:eastAsia="zh-CN"/>
              </w:rPr>
              <w:t>1-8</w:t>
            </w:r>
          </w:p>
        </w:tc>
        <w:tc>
          <w:tcPr>
            <w:tcW w:w="276" w:type="pct"/>
            <w:tcBorders>
              <w:left w:val="single" w:color="auto" w:sz="4" w:space="0"/>
            </w:tcBorders>
            <w:tcMar>
              <w:top w:w="15" w:type="dxa"/>
              <w:left w:w="15" w:type="dxa"/>
              <w:bottom w:w="0" w:type="dxa"/>
              <w:right w:w="15" w:type="dxa"/>
            </w:tcMar>
            <w:vAlign w:val="center"/>
          </w:tcPr>
          <w:p>
            <w:pPr>
              <w:jc w:val="center"/>
              <w:rPr>
                <w:rFonts w:hint="default" w:asciiTheme="minorHAnsi" w:hAnsiTheme="minorHAnsi" w:eastAsiaTheme="minorEastAsia" w:cstheme="minorBidi"/>
                <w:kern w:val="2"/>
                <w:sz w:val="21"/>
                <w:szCs w:val="21"/>
                <w:highlight w:val="none"/>
                <w:lang w:val="en-US" w:eastAsia="zh-CN" w:bidi="ar-SA"/>
              </w:rPr>
            </w:pPr>
            <w:r>
              <w:rPr>
                <w:rFonts w:hint="eastAsia" w:cstheme="minorBidi"/>
                <w:kern w:val="2"/>
                <w:sz w:val="21"/>
                <w:szCs w:val="21"/>
                <w:highlight w:val="none"/>
                <w:lang w:val="en-US" w:eastAsia="zh-CN" w:bidi="ar-SA"/>
              </w:rPr>
              <w:t>32</w:t>
            </w:r>
          </w:p>
        </w:tc>
        <w:tc>
          <w:tcPr>
            <w:tcW w:w="261" w:type="pct"/>
            <w:tcMar>
              <w:top w:w="15" w:type="dxa"/>
              <w:left w:w="15" w:type="dxa"/>
              <w:bottom w:w="0" w:type="dxa"/>
              <w:right w:w="15" w:type="dxa"/>
            </w:tcMar>
            <w:vAlign w:val="center"/>
          </w:tcPr>
          <w:p>
            <w:pPr>
              <w:jc w:val="center"/>
              <w:rPr>
                <w:rFonts w:hint="default" w:eastAsiaTheme="minorEastAsia"/>
                <w:szCs w:val="21"/>
                <w:lang w:val="en-US" w:eastAsia="zh-CN"/>
              </w:rPr>
            </w:pPr>
            <w:r>
              <w:rPr>
                <w:rFonts w:hint="eastAsia"/>
                <w:szCs w:val="21"/>
                <w:lang w:val="en-US" w:eastAsia="zh-CN"/>
              </w:rPr>
              <w:t>32</w:t>
            </w:r>
          </w:p>
        </w:tc>
        <w:tc>
          <w:tcPr>
            <w:tcW w:w="262" w:type="pct"/>
            <w:tcMar>
              <w:top w:w="15" w:type="dxa"/>
              <w:left w:w="15" w:type="dxa"/>
              <w:bottom w:w="0" w:type="dxa"/>
              <w:right w:w="15" w:type="dxa"/>
            </w:tcMar>
            <w:vAlign w:val="center"/>
          </w:tcPr>
          <w:p>
            <w:pPr>
              <w:jc w:val="center"/>
              <w:rPr>
                <w:szCs w:val="21"/>
              </w:rPr>
            </w:pPr>
          </w:p>
        </w:tc>
        <w:tc>
          <w:tcPr>
            <w:tcW w:w="242" w:type="pct"/>
            <w:tcMar>
              <w:top w:w="15" w:type="dxa"/>
              <w:left w:w="15" w:type="dxa"/>
              <w:bottom w:w="0" w:type="dxa"/>
              <w:right w:w="15" w:type="dxa"/>
            </w:tcMar>
            <w:vAlign w:val="center"/>
          </w:tcPr>
          <w:p>
            <w:pPr>
              <w:jc w:val="center"/>
              <w:rPr>
                <w:szCs w:val="21"/>
              </w:rPr>
            </w:pPr>
          </w:p>
        </w:tc>
        <w:tc>
          <w:tcPr>
            <w:tcW w:w="360" w:type="pct"/>
            <w:tcBorders>
              <w:top w:val="single" w:color="auto" w:sz="4" w:space="0"/>
              <w:bottom w:val="single" w:color="auto" w:sz="4" w:space="0"/>
            </w:tcBorders>
            <w:tcMar>
              <w:top w:w="15" w:type="dxa"/>
              <w:left w:w="15" w:type="dxa"/>
              <w:bottom w:w="0" w:type="dxa"/>
              <w:right w:w="15" w:type="dxa"/>
            </w:tcMar>
            <w:vAlign w:val="center"/>
          </w:tcPr>
          <w:p>
            <w:pPr>
              <w:jc w:val="center"/>
              <w:rPr>
                <w:szCs w:val="21"/>
              </w:rPr>
            </w:pPr>
            <w:r>
              <w:rPr>
                <w:rFonts w:hint="eastAsia"/>
                <w:szCs w:val="21"/>
              </w:rPr>
              <w:t>考查</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cantSplit/>
          <w:trHeight w:val="397" w:hRule="exact"/>
          <w:jc w:val="center"/>
        </w:trPr>
        <w:tc>
          <w:tcPr>
            <w:tcW w:w="190" w:type="pct"/>
            <w:vMerge w:val="continue"/>
            <w:vAlign w:val="center"/>
          </w:tcPr>
          <w:p>
            <w:pPr>
              <w:jc w:val="center"/>
              <w:rPr>
                <w:rFonts w:eastAsia="黑体"/>
                <w:sz w:val="20"/>
                <w:szCs w:val="20"/>
              </w:rPr>
            </w:pPr>
          </w:p>
        </w:tc>
        <w:tc>
          <w:tcPr>
            <w:tcW w:w="270" w:type="pct"/>
            <w:vMerge w:val="continue"/>
            <w:tcBorders>
              <w:top w:val="single" w:color="auto" w:sz="4" w:space="0"/>
            </w:tcBorders>
            <w:vAlign w:val="center"/>
          </w:tcPr>
          <w:p>
            <w:pPr>
              <w:jc w:val="center"/>
              <w:rPr>
                <w:rFonts w:eastAsia="黑体"/>
                <w:sz w:val="20"/>
                <w:szCs w:val="20"/>
              </w:rPr>
            </w:pPr>
          </w:p>
        </w:tc>
        <w:tc>
          <w:tcPr>
            <w:tcW w:w="685" w:type="pct"/>
            <w:tcMar>
              <w:top w:w="15" w:type="dxa"/>
              <w:left w:w="15" w:type="dxa"/>
              <w:bottom w:w="0" w:type="dxa"/>
              <w:right w:w="15" w:type="dxa"/>
            </w:tcMar>
            <w:vAlign w:val="center"/>
          </w:tcPr>
          <w:p>
            <w:pPr>
              <w:jc w:val="center"/>
              <w:rPr>
                <w:szCs w:val="21"/>
              </w:rPr>
            </w:pPr>
            <w:r>
              <w:rPr>
                <w:rFonts w:hint="eastAsia"/>
                <w:szCs w:val="21"/>
              </w:rPr>
              <w:t>WX221830</w:t>
            </w:r>
          </w:p>
        </w:tc>
        <w:tc>
          <w:tcPr>
            <w:tcW w:w="1484" w:type="pct"/>
            <w:tcMar>
              <w:top w:w="15" w:type="dxa"/>
              <w:left w:w="15" w:type="dxa"/>
              <w:bottom w:w="0" w:type="dxa"/>
              <w:right w:w="15" w:type="dxa"/>
            </w:tcMar>
            <w:vAlign w:val="center"/>
          </w:tcPr>
          <w:p>
            <w:pPr>
              <w:jc w:val="center"/>
              <w:rPr>
                <w:rFonts w:hint="default" w:asciiTheme="minorHAnsi" w:hAnsiTheme="minorHAnsi" w:eastAsiaTheme="minorEastAsia" w:cstheme="minorBidi"/>
                <w:kern w:val="2"/>
                <w:sz w:val="21"/>
                <w:szCs w:val="21"/>
                <w:lang w:val="en-US" w:eastAsia="zh-CN" w:bidi="ar-SA"/>
              </w:rPr>
            </w:pPr>
            <w:r>
              <w:rPr>
                <w:rFonts w:hint="eastAsia"/>
                <w:szCs w:val="21"/>
                <w:lang w:val="en-US" w:eastAsia="zh-CN"/>
              </w:rPr>
              <w:t>音视频制作I</w:t>
            </w:r>
          </w:p>
        </w:tc>
        <w:tc>
          <w:tcPr>
            <w:tcW w:w="300" w:type="pct"/>
            <w:tcMar>
              <w:top w:w="15" w:type="dxa"/>
              <w:left w:w="15" w:type="dxa"/>
              <w:bottom w:w="0" w:type="dxa"/>
              <w:right w:w="15" w:type="dxa"/>
            </w:tcMar>
            <w:vAlign w:val="center"/>
          </w:tcPr>
          <w:p>
            <w:pPr>
              <w:jc w:val="center"/>
              <w:rPr>
                <w:rFonts w:hint="eastAsia" w:asciiTheme="minorHAnsi" w:hAnsiTheme="minorHAnsi" w:eastAsiaTheme="minorEastAsia" w:cstheme="minorBidi"/>
                <w:kern w:val="2"/>
                <w:sz w:val="21"/>
                <w:szCs w:val="21"/>
                <w:lang w:val="en-US" w:eastAsia="zh-CN" w:bidi="ar-SA"/>
              </w:rPr>
            </w:pPr>
            <w:r>
              <w:rPr>
                <w:rFonts w:hint="eastAsia"/>
                <w:szCs w:val="21"/>
                <w:lang w:val="en-US" w:eastAsia="zh-CN"/>
              </w:rPr>
              <w:t>3</w:t>
            </w:r>
          </w:p>
        </w:tc>
        <w:tc>
          <w:tcPr>
            <w:tcW w:w="286" w:type="pct"/>
            <w:tcMar>
              <w:top w:w="15" w:type="dxa"/>
              <w:left w:w="15" w:type="dxa"/>
              <w:bottom w:w="0" w:type="dxa"/>
              <w:right w:w="15" w:type="dxa"/>
            </w:tcMar>
            <w:vAlign w:val="center"/>
          </w:tcPr>
          <w:p>
            <w:pPr>
              <w:jc w:val="center"/>
              <w:rPr>
                <w:rFonts w:hint="default" w:asciiTheme="minorHAnsi" w:hAnsiTheme="minorHAnsi" w:eastAsiaTheme="minorEastAsia" w:cstheme="minorBidi"/>
                <w:kern w:val="2"/>
                <w:sz w:val="21"/>
                <w:szCs w:val="21"/>
                <w:lang w:val="en-US" w:eastAsia="zh-CN" w:bidi="ar-SA"/>
              </w:rPr>
            </w:pPr>
            <w:r>
              <w:rPr>
                <w:rFonts w:hint="eastAsia" w:cstheme="minorBidi"/>
                <w:kern w:val="2"/>
                <w:sz w:val="21"/>
                <w:szCs w:val="21"/>
                <w:lang w:val="en-US" w:eastAsia="zh-CN" w:bidi="ar-SA"/>
              </w:rPr>
              <w:t>4</w:t>
            </w:r>
          </w:p>
        </w:tc>
        <w:tc>
          <w:tcPr>
            <w:tcW w:w="381" w:type="pct"/>
            <w:tcBorders>
              <w:right w:val="single" w:color="auto" w:sz="4" w:space="0"/>
            </w:tcBorders>
            <w:tcMar>
              <w:top w:w="15" w:type="dxa"/>
              <w:left w:w="15" w:type="dxa"/>
              <w:bottom w:w="0" w:type="dxa"/>
              <w:right w:w="15" w:type="dxa"/>
            </w:tcMar>
            <w:vAlign w:val="center"/>
          </w:tcPr>
          <w:p>
            <w:pPr>
              <w:jc w:val="center"/>
              <w:rPr>
                <w:rFonts w:hint="default" w:asciiTheme="minorHAnsi" w:hAnsiTheme="minorHAnsi" w:eastAsiaTheme="minorEastAsia" w:cstheme="minorBidi"/>
                <w:kern w:val="2"/>
                <w:sz w:val="21"/>
                <w:szCs w:val="21"/>
                <w:lang w:val="en-US" w:eastAsia="zh-CN" w:bidi="ar-SA"/>
              </w:rPr>
            </w:pPr>
            <w:r>
              <w:rPr>
                <w:rFonts w:hint="eastAsia" w:cstheme="minorBidi"/>
                <w:kern w:val="2"/>
                <w:sz w:val="21"/>
                <w:szCs w:val="21"/>
                <w:lang w:val="en-US" w:eastAsia="zh-CN" w:bidi="ar-SA"/>
              </w:rPr>
              <w:t>1-8</w:t>
            </w:r>
          </w:p>
        </w:tc>
        <w:tc>
          <w:tcPr>
            <w:tcW w:w="276" w:type="pct"/>
            <w:tcBorders>
              <w:left w:val="single" w:color="auto" w:sz="4" w:space="0"/>
            </w:tcBorders>
            <w:tcMar>
              <w:top w:w="15" w:type="dxa"/>
              <w:left w:w="15" w:type="dxa"/>
              <w:bottom w:w="0" w:type="dxa"/>
              <w:right w:w="15" w:type="dxa"/>
            </w:tcMar>
            <w:vAlign w:val="center"/>
          </w:tcPr>
          <w:p>
            <w:pPr>
              <w:jc w:val="center"/>
              <w:rPr>
                <w:rFonts w:hint="default" w:asciiTheme="minorHAnsi" w:hAnsiTheme="minorHAnsi" w:eastAsiaTheme="minorEastAsia" w:cstheme="minorBidi"/>
                <w:kern w:val="2"/>
                <w:sz w:val="21"/>
                <w:szCs w:val="21"/>
                <w:lang w:val="en-US" w:eastAsia="zh-CN" w:bidi="ar-SA"/>
              </w:rPr>
            </w:pPr>
            <w:r>
              <w:rPr>
                <w:rFonts w:hint="eastAsia"/>
                <w:szCs w:val="21"/>
                <w:lang w:val="en-US" w:eastAsia="zh-CN"/>
              </w:rPr>
              <w:t>32</w:t>
            </w:r>
          </w:p>
        </w:tc>
        <w:tc>
          <w:tcPr>
            <w:tcW w:w="261" w:type="pct"/>
            <w:tcMar>
              <w:top w:w="15" w:type="dxa"/>
              <w:left w:w="15" w:type="dxa"/>
              <w:bottom w:w="0" w:type="dxa"/>
              <w:right w:w="15" w:type="dxa"/>
            </w:tcMar>
            <w:vAlign w:val="center"/>
          </w:tcPr>
          <w:p>
            <w:pPr>
              <w:jc w:val="center"/>
              <w:rPr>
                <w:rFonts w:hint="default" w:eastAsiaTheme="minorEastAsia"/>
                <w:szCs w:val="21"/>
                <w:lang w:val="en-US" w:eastAsia="zh-CN"/>
              </w:rPr>
            </w:pPr>
            <w:r>
              <w:rPr>
                <w:rFonts w:hint="eastAsia"/>
                <w:szCs w:val="21"/>
                <w:lang w:val="en-US" w:eastAsia="zh-CN"/>
              </w:rPr>
              <w:t>16</w:t>
            </w:r>
          </w:p>
        </w:tc>
        <w:tc>
          <w:tcPr>
            <w:tcW w:w="262" w:type="pct"/>
            <w:tcMar>
              <w:top w:w="15" w:type="dxa"/>
              <w:left w:w="15" w:type="dxa"/>
              <w:bottom w:w="0" w:type="dxa"/>
              <w:right w:w="15" w:type="dxa"/>
            </w:tcMar>
            <w:vAlign w:val="center"/>
          </w:tcPr>
          <w:p>
            <w:pPr>
              <w:jc w:val="center"/>
              <w:rPr>
                <w:szCs w:val="21"/>
              </w:rPr>
            </w:pPr>
          </w:p>
        </w:tc>
        <w:tc>
          <w:tcPr>
            <w:tcW w:w="242" w:type="pct"/>
            <w:tcMar>
              <w:top w:w="15" w:type="dxa"/>
              <w:left w:w="15" w:type="dxa"/>
              <w:bottom w:w="0" w:type="dxa"/>
              <w:right w:w="15" w:type="dxa"/>
            </w:tcMar>
            <w:vAlign w:val="center"/>
          </w:tcPr>
          <w:p>
            <w:pPr>
              <w:jc w:val="center"/>
              <w:rPr>
                <w:rFonts w:hint="default" w:eastAsiaTheme="minorEastAsia"/>
                <w:szCs w:val="21"/>
                <w:lang w:val="en-US" w:eastAsia="zh-CN"/>
              </w:rPr>
            </w:pPr>
            <w:r>
              <w:rPr>
                <w:rFonts w:hint="eastAsia"/>
                <w:szCs w:val="21"/>
                <w:lang w:val="en-US" w:eastAsia="zh-CN"/>
              </w:rPr>
              <w:t>32</w:t>
            </w:r>
          </w:p>
        </w:tc>
        <w:tc>
          <w:tcPr>
            <w:tcW w:w="360" w:type="pct"/>
            <w:tcBorders>
              <w:top w:val="single" w:color="auto" w:sz="4" w:space="0"/>
              <w:bottom w:val="single" w:color="auto" w:sz="4" w:space="0"/>
            </w:tcBorders>
            <w:tcMar>
              <w:top w:w="15" w:type="dxa"/>
              <w:left w:w="15" w:type="dxa"/>
              <w:bottom w:w="0" w:type="dxa"/>
              <w:right w:w="15" w:type="dxa"/>
            </w:tcMar>
            <w:vAlign w:val="center"/>
          </w:tcPr>
          <w:p>
            <w:pPr>
              <w:jc w:val="center"/>
              <w:rPr>
                <w:szCs w:val="21"/>
              </w:rPr>
            </w:pPr>
            <w:r>
              <w:rPr>
                <w:rFonts w:hint="eastAsia"/>
                <w:szCs w:val="21"/>
              </w:rPr>
              <w:t>考查</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cantSplit/>
          <w:trHeight w:val="397" w:hRule="exact"/>
          <w:jc w:val="center"/>
        </w:trPr>
        <w:tc>
          <w:tcPr>
            <w:tcW w:w="190" w:type="pct"/>
            <w:vMerge w:val="continue"/>
            <w:vAlign w:val="center"/>
          </w:tcPr>
          <w:p>
            <w:pPr>
              <w:jc w:val="center"/>
              <w:rPr>
                <w:rFonts w:eastAsia="黑体"/>
                <w:sz w:val="20"/>
                <w:szCs w:val="20"/>
              </w:rPr>
            </w:pPr>
          </w:p>
        </w:tc>
        <w:tc>
          <w:tcPr>
            <w:tcW w:w="270" w:type="pct"/>
            <w:vMerge w:val="continue"/>
            <w:tcBorders>
              <w:top w:val="single" w:color="auto" w:sz="4" w:space="0"/>
            </w:tcBorders>
            <w:vAlign w:val="center"/>
          </w:tcPr>
          <w:p>
            <w:pPr>
              <w:jc w:val="center"/>
              <w:rPr>
                <w:rFonts w:eastAsia="黑体"/>
                <w:sz w:val="20"/>
                <w:szCs w:val="20"/>
              </w:rPr>
            </w:pPr>
          </w:p>
        </w:tc>
        <w:tc>
          <w:tcPr>
            <w:tcW w:w="685" w:type="pct"/>
            <w:tcMar>
              <w:top w:w="15" w:type="dxa"/>
              <w:left w:w="15" w:type="dxa"/>
              <w:bottom w:w="0" w:type="dxa"/>
              <w:right w:w="15" w:type="dxa"/>
            </w:tcMar>
            <w:vAlign w:val="center"/>
          </w:tcPr>
          <w:p>
            <w:pPr>
              <w:jc w:val="center"/>
              <w:rPr>
                <w:szCs w:val="21"/>
              </w:rPr>
            </w:pPr>
          </w:p>
        </w:tc>
        <w:tc>
          <w:tcPr>
            <w:tcW w:w="1484" w:type="pct"/>
            <w:tcMar>
              <w:top w:w="15" w:type="dxa"/>
              <w:left w:w="15" w:type="dxa"/>
              <w:bottom w:w="0" w:type="dxa"/>
              <w:right w:w="15" w:type="dxa"/>
            </w:tcMar>
            <w:vAlign w:val="center"/>
          </w:tcPr>
          <w:p>
            <w:pPr>
              <w:jc w:val="center"/>
              <w:rPr>
                <w:rFonts w:hint="default" w:asciiTheme="minorHAnsi" w:hAnsiTheme="minorHAnsi" w:eastAsiaTheme="minorEastAsia" w:cstheme="minorBidi"/>
                <w:kern w:val="2"/>
                <w:sz w:val="21"/>
                <w:szCs w:val="21"/>
                <w:highlight w:val="yellow"/>
                <w:lang w:val="en-US" w:eastAsia="zh-CN" w:bidi="ar-SA"/>
              </w:rPr>
            </w:pPr>
          </w:p>
        </w:tc>
        <w:tc>
          <w:tcPr>
            <w:tcW w:w="300" w:type="pct"/>
            <w:tcMar>
              <w:top w:w="15" w:type="dxa"/>
              <w:left w:w="15" w:type="dxa"/>
              <w:bottom w:w="0" w:type="dxa"/>
              <w:right w:w="15" w:type="dxa"/>
            </w:tcMar>
            <w:vAlign w:val="center"/>
          </w:tcPr>
          <w:p>
            <w:pPr>
              <w:jc w:val="center"/>
              <w:rPr>
                <w:rFonts w:hint="eastAsia" w:asciiTheme="minorHAnsi" w:hAnsiTheme="minorHAnsi" w:eastAsiaTheme="minorEastAsia" w:cstheme="minorBidi"/>
                <w:kern w:val="2"/>
                <w:sz w:val="21"/>
                <w:szCs w:val="21"/>
                <w:highlight w:val="yellow"/>
                <w:lang w:val="en-US" w:eastAsia="zh-CN" w:bidi="ar-SA"/>
              </w:rPr>
            </w:pPr>
          </w:p>
        </w:tc>
        <w:tc>
          <w:tcPr>
            <w:tcW w:w="286" w:type="pct"/>
            <w:tcMar>
              <w:top w:w="15" w:type="dxa"/>
              <w:left w:w="15" w:type="dxa"/>
              <w:bottom w:w="0" w:type="dxa"/>
              <w:right w:w="15" w:type="dxa"/>
            </w:tcMar>
            <w:vAlign w:val="center"/>
          </w:tcPr>
          <w:p>
            <w:pPr>
              <w:jc w:val="center"/>
              <w:rPr>
                <w:szCs w:val="21"/>
              </w:rPr>
            </w:pPr>
          </w:p>
        </w:tc>
        <w:tc>
          <w:tcPr>
            <w:tcW w:w="381" w:type="pct"/>
            <w:tcBorders>
              <w:right w:val="single" w:color="auto" w:sz="4" w:space="0"/>
            </w:tcBorders>
            <w:tcMar>
              <w:top w:w="15" w:type="dxa"/>
              <w:left w:w="15" w:type="dxa"/>
              <w:bottom w:w="0" w:type="dxa"/>
              <w:right w:w="15" w:type="dxa"/>
            </w:tcMar>
            <w:vAlign w:val="center"/>
          </w:tcPr>
          <w:p>
            <w:pPr>
              <w:jc w:val="center"/>
              <w:rPr>
                <w:szCs w:val="21"/>
              </w:rPr>
            </w:pPr>
          </w:p>
        </w:tc>
        <w:tc>
          <w:tcPr>
            <w:tcW w:w="276" w:type="pct"/>
            <w:tcBorders>
              <w:left w:val="single" w:color="auto" w:sz="4" w:space="0"/>
            </w:tcBorders>
            <w:tcMar>
              <w:top w:w="15" w:type="dxa"/>
              <w:left w:w="15" w:type="dxa"/>
              <w:bottom w:w="0" w:type="dxa"/>
              <w:right w:w="15" w:type="dxa"/>
            </w:tcMar>
            <w:vAlign w:val="center"/>
          </w:tcPr>
          <w:p>
            <w:pPr>
              <w:jc w:val="center"/>
              <w:rPr>
                <w:szCs w:val="21"/>
              </w:rPr>
            </w:pPr>
          </w:p>
        </w:tc>
        <w:tc>
          <w:tcPr>
            <w:tcW w:w="261" w:type="pct"/>
            <w:tcMar>
              <w:top w:w="15" w:type="dxa"/>
              <w:left w:w="15" w:type="dxa"/>
              <w:bottom w:w="0" w:type="dxa"/>
              <w:right w:w="15" w:type="dxa"/>
            </w:tcMar>
            <w:vAlign w:val="center"/>
          </w:tcPr>
          <w:p>
            <w:pPr>
              <w:jc w:val="center"/>
              <w:rPr>
                <w:szCs w:val="21"/>
              </w:rPr>
            </w:pPr>
          </w:p>
        </w:tc>
        <w:tc>
          <w:tcPr>
            <w:tcW w:w="262" w:type="pct"/>
            <w:tcMar>
              <w:top w:w="15" w:type="dxa"/>
              <w:left w:w="15" w:type="dxa"/>
              <w:bottom w:w="0" w:type="dxa"/>
              <w:right w:w="15" w:type="dxa"/>
            </w:tcMar>
            <w:vAlign w:val="center"/>
          </w:tcPr>
          <w:p>
            <w:pPr>
              <w:jc w:val="center"/>
              <w:rPr>
                <w:szCs w:val="21"/>
              </w:rPr>
            </w:pPr>
          </w:p>
        </w:tc>
        <w:tc>
          <w:tcPr>
            <w:tcW w:w="242" w:type="pct"/>
            <w:tcMar>
              <w:top w:w="15" w:type="dxa"/>
              <w:left w:w="15" w:type="dxa"/>
              <w:bottom w:w="0" w:type="dxa"/>
              <w:right w:w="15" w:type="dxa"/>
            </w:tcMar>
            <w:vAlign w:val="center"/>
          </w:tcPr>
          <w:p>
            <w:pPr>
              <w:jc w:val="center"/>
              <w:rPr>
                <w:szCs w:val="21"/>
              </w:rPr>
            </w:pPr>
          </w:p>
        </w:tc>
        <w:tc>
          <w:tcPr>
            <w:tcW w:w="360" w:type="pct"/>
            <w:tcBorders>
              <w:top w:val="single" w:color="auto" w:sz="4" w:space="0"/>
              <w:bottom w:val="single" w:color="auto" w:sz="4" w:space="0"/>
            </w:tcBorders>
            <w:tcMar>
              <w:top w:w="15" w:type="dxa"/>
              <w:left w:w="15" w:type="dxa"/>
              <w:bottom w:w="0" w:type="dxa"/>
              <w:right w:w="15" w:type="dxa"/>
            </w:tcMar>
            <w:vAlign w:val="center"/>
          </w:tcPr>
          <w:p>
            <w:pPr>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cantSplit/>
          <w:trHeight w:val="397" w:hRule="exact"/>
          <w:jc w:val="center"/>
        </w:trPr>
        <w:tc>
          <w:tcPr>
            <w:tcW w:w="190" w:type="pct"/>
            <w:vMerge w:val="continue"/>
            <w:vAlign w:val="center"/>
          </w:tcPr>
          <w:p>
            <w:pPr>
              <w:jc w:val="center"/>
              <w:rPr>
                <w:rFonts w:eastAsia="黑体"/>
                <w:sz w:val="20"/>
                <w:szCs w:val="20"/>
              </w:rPr>
            </w:pPr>
          </w:p>
        </w:tc>
        <w:tc>
          <w:tcPr>
            <w:tcW w:w="270" w:type="pct"/>
            <w:vMerge w:val="continue"/>
            <w:tcBorders>
              <w:top w:val="single" w:color="auto" w:sz="4" w:space="0"/>
            </w:tcBorders>
            <w:vAlign w:val="center"/>
          </w:tcPr>
          <w:p>
            <w:pPr>
              <w:jc w:val="center"/>
              <w:rPr>
                <w:rFonts w:eastAsia="黑体"/>
                <w:sz w:val="20"/>
                <w:szCs w:val="20"/>
              </w:rPr>
            </w:pPr>
          </w:p>
        </w:tc>
        <w:tc>
          <w:tcPr>
            <w:tcW w:w="685" w:type="pct"/>
            <w:tcMar>
              <w:top w:w="15" w:type="dxa"/>
              <w:left w:w="15" w:type="dxa"/>
              <w:bottom w:w="0" w:type="dxa"/>
              <w:right w:w="15" w:type="dxa"/>
            </w:tcMar>
            <w:vAlign w:val="center"/>
          </w:tcPr>
          <w:p>
            <w:pPr>
              <w:jc w:val="center"/>
              <w:rPr>
                <w:rFonts w:eastAsia="黑体"/>
                <w:sz w:val="20"/>
                <w:szCs w:val="20"/>
              </w:rPr>
            </w:pPr>
            <w:r>
              <w:rPr>
                <w:rFonts w:eastAsia="黑体"/>
                <w:sz w:val="20"/>
                <w:szCs w:val="20"/>
              </w:rPr>
              <w:t>合计</w:t>
            </w:r>
          </w:p>
        </w:tc>
        <w:tc>
          <w:tcPr>
            <w:tcW w:w="3853" w:type="pct"/>
            <w:gridSpan w:val="9"/>
            <w:tcMar>
              <w:top w:w="15" w:type="dxa"/>
              <w:left w:w="15" w:type="dxa"/>
              <w:bottom w:w="0" w:type="dxa"/>
              <w:right w:w="15" w:type="dxa"/>
            </w:tcMar>
            <w:vAlign w:val="center"/>
          </w:tcPr>
          <w:p>
            <w:pPr>
              <w:jc w:val="center"/>
              <w:rPr>
                <w:sz w:val="20"/>
                <w:szCs w:val="20"/>
              </w:rPr>
            </w:pPr>
            <w:r>
              <w:rPr>
                <w:rFonts w:hint="eastAsia" w:eastAsia="黑体"/>
                <w:sz w:val="20"/>
                <w:szCs w:val="20"/>
                <w:lang w:val="en-US" w:eastAsia="zh-CN"/>
              </w:rPr>
              <w:t>5</w:t>
            </w:r>
            <w:r>
              <w:rPr>
                <w:rFonts w:eastAsia="黑体"/>
                <w:sz w:val="20"/>
                <w:szCs w:val="20"/>
              </w:rPr>
              <w:t>学分</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cantSplit/>
          <w:trHeight w:val="397" w:hRule="exact"/>
          <w:jc w:val="center"/>
        </w:trPr>
        <w:tc>
          <w:tcPr>
            <w:tcW w:w="190" w:type="pct"/>
            <w:vMerge w:val="restart"/>
            <w:tcBorders>
              <w:top w:val="single" w:color="auto" w:sz="4" w:space="0"/>
            </w:tcBorders>
            <w:vAlign w:val="center"/>
          </w:tcPr>
          <w:p>
            <w:pPr>
              <w:jc w:val="center"/>
              <w:rPr>
                <w:rFonts w:eastAsia="黑体"/>
                <w:szCs w:val="21"/>
              </w:rPr>
            </w:pPr>
            <w:r>
              <w:rPr>
                <w:rFonts w:hint="eastAsia" w:eastAsia="黑体"/>
                <w:szCs w:val="21"/>
              </w:rPr>
              <w:t>第四学年</w:t>
            </w:r>
          </w:p>
        </w:tc>
        <w:tc>
          <w:tcPr>
            <w:tcW w:w="270" w:type="pct"/>
            <w:vMerge w:val="restart"/>
            <w:tcBorders>
              <w:top w:val="single" w:color="auto" w:sz="4" w:space="0"/>
            </w:tcBorders>
            <w:tcMar>
              <w:top w:w="15" w:type="dxa"/>
              <w:left w:w="15" w:type="dxa"/>
              <w:bottom w:w="0" w:type="dxa"/>
              <w:right w:w="15" w:type="dxa"/>
            </w:tcMar>
            <w:vAlign w:val="center"/>
          </w:tcPr>
          <w:p>
            <w:pPr>
              <w:jc w:val="center"/>
              <w:rPr>
                <w:rFonts w:hint="eastAsia"/>
                <w:b/>
                <w:bCs/>
                <w:szCs w:val="21"/>
              </w:rPr>
            </w:pPr>
            <w:r>
              <w:rPr>
                <w:rFonts w:hint="eastAsia"/>
                <w:b/>
                <w:bCs/>
                <w:szCs w:val="21"/>
              </w:rPr>
              <w:t>第        7     学 期</w:t>
            </w:r>
          </w:p>
        </w:tc>
        <w:tc>
          <w:tcPr>
            <w:tcW w:w="685" w:type="pct"/>
            <w:tcMar>
              <w:top w:w="15" w:type="dxa"/>
              <w:left w:w="15" w:type="dxa"/>
              <w:bottom w:w="0" w:type="dxa"/>
              <w:right w:w="15" w:type="dxa"/>
            </w:tcMar>
            <w:vAlign w:val="center"/>
          </w:tcPr>
          <w:p>
            <w:pPr>
              <w:jc w:val="center"/>
              <w:rPr>
                <w:rFonts w:hint="eastAsia"/>
                <w:b/>
                <w:bCs/>
                <w:szCs w:val="21"/>
              </w:rPr>
            </w:pPr>
            <w:r>
              <w:rPr>
                <w:rFonts w:hint="eastAsia"/>
                <w:b w:val="0"/>
                <w:bCs w:val="0"/>
                <w:szCs w:val="21"/>
              </w:rPr>
              <w:t>WX312030</w:t>
            </w:r>
          </w:p>
        </w:tc>
        <w:tc>
          <w:tcPr>
            <w:tcW w:w="1484" w:type="pct"/>
            <w:tcMar>
              <w:top w:w="15" w:type="dxa"/>
              <w:left w:w="15" w:type="dxa"/>
              <w:bottom w:w="0" w:type="dxa"/>
              <w:right w:w="15" w:type="dxa"/>
            </w:tcMar>
            <w:vAlign w:val="center"/>
          </w:tcPr>
          <w:p>
            <w:pPr>
              <w:jc w:val="center"/>
              <w:rPr>
                <w:rFonts w:hint="default" w:eastAsiaTheme="minorEastAsia"/>
                <w:szCs w:val="21"/>
                <w:highlight w:val="yellow"/>
                <w:lang w:val="en-US" w:eastAsia="zh-CN"/>
              </w:rPr>
            </w:pPr>
            <w:r>
              <w:rPr>
                <w:rFonts w:hint="eastAsia"/>
                <w:szCs w:val="21"/>
                <w:highlight w:val="none"/>
                <w:lang w:val="en-US" w:eastAsia="zh-CN"/>
              </w:rPr>
              <w:t>互联网运营</w:t>
            </w:r>
          </w:p>
        </w:tc>
        <w:tc>
          <w:tcPr>
            <w:tcW w:w="300" w:type="pct"/>
            <w:tcMar>
              <w:top w:w="15" w:type="dxa"/>
              <w:left w:w="15" w:type="dxa"/>
              <w:bottom w:w="0" w:type="dxa"/>
              <w:right w:w="15" w:type="dxa"/>
            </w:tcMar>
            <w:vAlign w:val="center"/>
          </w:tcPr>
          <w:p>
            <w:pPr>
              <w:jc w:val="center"/>
              <w:rPr>
                <w:rFonts w:hint="default" w:eastAsiaTheme="minorEastAsia"/>
                <w:szCs w:val="21"/>
                <w:highlight w:val="none"/>
                <w:lang w:val="en-US" w:eastAsia="zh-CN"/>
              </w:rPr>
            </w:pPr>
            <w:r>
              <w:rPr>
                <w:rFonts w:hint="eastAsia"/>
                <w:szCs w:val="21"/>
                <w:highlight w:val="none"/>
                <w:lang w:val="en-US" w:eastAsia="zh-CN"/>
              </w:rPr>
              <w:t>3</w:t>
            </w:r>
          </w:p>
        </w:tc>
        <w:tc>
          <w:tcPr>
            <w:tcW w:w="286" w:type="pct"/>
            <w:tcMar>
              <w:top w:w="15" w:type="dxa"/>
              <w:left w:w="15" w:type="dxa"/>
              <w:bottom w:w="0" w:type="dxa"/>
              <w:right w:w="15" w:type="dxa"/>
            </w:tcMar>
            <w:vAlign w:val="center"/>
          </w:tcPr>
          <w:p>
            <w:pPr>
              <w:jc w:val="center"/>
              <w:rPr>
                <w:rFonts w:hint="default" w:eastAsiaTheme="minorEastAsia"/>
                <w:szCs w:val="21"/>
                <w:highlight w:val="none"/>
                <w:lang w:val="en-US" w:eastAsia="zh-CN"/>
              </w:rPr>
            </w:pPr>
            <w:r>
              <w:rPr>
                <w:rFonts w:hint="eastAsia"/>
                <w:szCs w:val="21"/>
                <w:highlight w:val="none"/>
                <w:lang w:val="en-US" w:eastAsia="zh-CN"/>
              </w:rPr>
              <w:t>4</w:t>
            </w:r>
          </w:p>
        </w:tc>
        <w:tc>
          <w:tcPr>
            <w:tcW w:w="381" w:type="pct"/>
            <w:tcBorders>
              <w:right w:val="single" w:color="auto" w:sz="4" w:space="0"/>
            </w:tcBorders>
            <w:tcMar>
              <w:top w:w="15" w:type="dxa"/>
              <w:left w:w="15" w:type="dxa"/>
              <w:bottom w:w="0" w:type="dxa"/>
              <w:right w:w="15" w:type="dxa"/>
            </w:tcMar>
            <w:vAlign w:val="center"/>
          </w:tcPr>
          <w:p>
            <w:pPr>
              <w:jc w:val="center"/>
              <w:rPr>
                <w:rFonts w:hint="default" w:eastAsiaTheme="minorEastAsia"/>
                <w:szCs w:val="21"/>
                <w:highlight w:val="none"/>
                <w:lang w:val="en-US" w:eastAsia="zh-CN"/>
              </w:rPr>
            </w:pPr>
            <w:r>
              <w:rPr>
                <w:rFonts w:hint="eastAsia"/>
                <w:szCs w:val="21"/>
                <w:highlight w:val="none"/>
                <w:lang w:val="en-US" w:eastAsia="zh-CN"/>
              </w:rPr>
              <w:t>1-12</w:t>
            </w:r>
          </w:p>
        </w:tc>
        <w:tc>
          <w:tcPr>
            <w:tcW w:w="276" w:type="pct"/>
            <w:tcBorders>
              <w:left w:val="single" w:color="auto" w:sz="4" w:space="0"/>
            </w:tcBorders>
            <w:tcMar>
              <w:top w:w="15" w:type="dxa"/>
              <w:left w:w="15" w:type="dxa"/>
              <w:bottom w:w="0" w:type="dxa"/>
              <w:right w:w="15" w:type="dxa"/>
            </w:tcMar>
            <w:vAlign w:val="center"/>
          </w:tcPr>
          <w:p>
            <w:pPr>
              <w:jc w:val="center"/>
              <w:rPr>
                <w:szCs w:val="21"/>
                <w:highlight w:val="yellow"/>
              </w:rPr>
            </w:pPr>
            <w:r>
              <w:rPr>
                <w:rFonts w:hint="eastAsia"/>
                <w:szCs w:val="21"/>
                <w:highlight w:val="none"/>
                <w:lang w:val="en-US" w:eastAsia="zh-CN"/>
              </w:rPr>
              <w:t>48</w:t>
            </w:r>
          </w:p>
        </w:tc>
        <w:tc>
          <w:tcPr>
            <w:tcW w:w="261" w:type="pct"/>
            <w:tcMar>
              <w:top w:w="15" w:type="dxa"/>
              <w:left w:w="15" w:type="dxa"/>
              <w:bottom w:w="0" w:type="dxa"/>
              <w:right w:w="15" w:type="dxa"/>
            </w:tcMar>
            <w:vAlign w:val="center"/>
          </w:tcPr>
          <w:p>
            <w:pPr>
              <w:jc w:val="center"/>
              <w:rPr>
                <w:rFonts w:hint="default" w:eastAsiaTheme="minorEastAsia"/>
                <w:szCs w:val="21"/>
                <w:highlight w:val="yellow"/>
                <w:lang w:val="en-US" w:eastAsia="zh-CN"/>
              </w:rPr>
            </w:pPr>
            <w:r>
              <w:rPr>
                <w:rFonts w:hint="eastAsia"/>
                <w:szCs w:val="21"/>
                <w:highlight w:val="none"/>
                <w:lang w:val="en-US" w:eastAsia="zh-CN"/>
              </w:rPr>
              <w:t>24</w:t>
            </w:r>
          </w:p>
        </w:tc>
        <w:tc>
          <w:tcPr>
            <w:tcW w:w="262" w:type="pct"/>
            <w:tcMar>
              <w:top w:w="15" w:type="dxa"/>
              <w:left w:w="15" w:type="dxa"/>
              <w:bottom w:w="0" w:type="dxa"/>
              <w:right w:w="15" w:type="dxa"/>
            </w:tcMar>
            <w:vAlign w:val="center"/>
          </w:tcPr>
          <w:p>
            <w:pPr>
              <w:jc w:val="center"/>
              <w:rPr>
                <w:rFonts w:hint="default" w:eastAsiaTheme="minorEastAsia"/>
                <w:szCs w:val="21"/>
                <w:highlight w:val="yellow"/>
                <w:lang w:val="en-US" w:eastAsia="zh-CN"/>
              </w:rPr>
            </w:pPr>
            <w:r>
              <w:rPr>
                <w:rFonts w:hint="eastAsia"/>
                <w:szCs w:val="21"/>
                <w:highlight w:val="none"/>
                <w:lang w:val="en-US" w:eastAsia="zh-CN"/>
              </w:rPr>
              <w:t>24</w:t>
            </w:r>
          </w:p>
        </w:tc>
        <w:tc>
          <w:tcPr>
            <w:tcW w:w="242" w:type="pct"/>
            <w:tcMar>
              <w:top w:w="15" w:type="dxa"/>
              <w:left w:w="15" w:type="dxa"/>
              <w:bottom w:w="0" w:type="dxa"/>
              <w:right w:w="15" w:type="dxa"/>
            </w:tcMar>
            <w:vAlign w:val="center"/>
          </w:tcPr>
          <w:p>
            <w:pPr>
              <w:jc w:val="center"/>
              <w:rPr>
                <w:szCs w:val="21"/>
                <w:highlight w:val="yellow"/>
              </w:rPr>
            </w:pPr>
          </w:p>
        </w:tc>
        <w:tc>
          <w:tcPr>
            <w:tcW w:w="360" w:type="pct"/>
            <w:tcMar>
              <w:top w:w="15" w:type="dxa"/>
              <w:left w:w="15" w:type="dxa"/>
              <w:bottom w:w="0" w:type="dxa"/>
              <w:right w:w="15" w:type="dxa"/>
            </w:tcMar>
            <w:vAlign w:val="center"/>
          </w:tcPr>
          <w:p>
            <w:pPr>
              <w:jc w:val="center"/>
              <w:rPr>
                <w:szCs w:val="21"/>
                <w:highlight w:val="yellow"/>
              </w:rPr>
            </w:pPr>
            <w:r>
              <w:rPr>
                <w:rFonts w:hint="eastAsia"/>
                <w:szCs w:val="21"/>
              </w:rPr>
              <w:t>考查</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cantSplit/>
          <w:trHeight w:val="397" w:hRule="exact"/>
          <w:jc w:val="center"/>
        </w:trPr>
        <w:tc>
          <w:tcPr>
            <w:tcW w:w="190" w:type="pct"/>
            <w:vMerge w:val="continue"/>
            <w:vAlign w:val="center"/>
          </w:tcPr>
          <w:p>
            <w:pPr>
              <w:jc w:val="center"/>
              <w:rPr>
                <w:rFonts w:eastAsia="黑体"/>
                <w:sz w:val="20"/>
                <w:szCs w:val="20"/>
              </w:rPr>
            </w:pPr>
          </w:p>
        </w:tc>
        <w:tc>
          <w:tcPr>
            <w:tcW w:w="270" w:type="pct"/>
            <w:vMerge w:val="continue"/>
            <w:tcBorders>
              <w:top w:val="single" w:color="auto" w:sz="4" w:space="0"/>
            </w:tcBorders>
            <w:vAlign w:val="center"/>
          </w:tcPr>
          <w:p>
            <w:pPr>
              <w:jc w:val="center"/>
              <w:rPr>
                <w:rFonts w:eastAsia="黑体"/>
                <w:sz w:val="20"/>
                <w:szCs w:val="20"/>
              </w:rPr>
            </w:pPr>
          </w:p>
        </w:tc>
        <w:tc>
          <w:tcPr>
            <w:tcW w:w="685" w:type="pct"/>
            <w:tcMar>
              <w:top w:w="15" w:type="dxa"/>
              <w:left w:w="15" w:type="dxa"/>
              <w:bottom w:w="0" w:type="dxa"/>
              <w:right w:w="15" w:type="dxa"/>
            </w:tcMar>
            <w:vAlign w:val="center"/>
          </w:tcPr>
          <w:p>
            <w:pPr>
              <w:jc w:val="center"/>
              <w:rPr>
                <w:szCs w:val="21"/>
              </w:rPr>
            </w:pPr>
          </w:p>
        </w:tc>
        <w:tc>
          <w:tcPr>
            <w:tcW w:w="1484" w:type="pct"/>
            <w:tcMar>
              <w:top w:w="15" w:type="dxa"/>
              <w:left w:w="15" w:type="dxa"/>
              <w:bottom w:w="0" w:type="dxa"/>
              <w:right w:w="15" w:type="dxa"/>
            </w:tcMar>
            <w:vAlign w:val="center"/>
          </w:tcPr>
          <w:p>
            <w:pPr>
              <w:jc w:val="center"/>
              <w:rPr>
                <w:szCs w:val="21"/>
              </w:rPr>
            </w:pPr>
          </w:p>
        </w:tc>
        <w:tc>
          <w:tcPr>
            <w:tcW w:w="300" w:type="pct"/>
            <w:tcMar>
              <w:top w:w="15" w:type="dxa"/>
              <w:left w:w="15" w:type="dxa"/>
              <w:bottom w:w="0" w:type="dxa"/>
              <w:right w:w="15" w:type="dxa"/>
            </w:tcMar>
            <w:vAlign w:val="center"/>
          </w:tcPr>
          <w:p>
            <w:pPr>
              <w:jc w:val="center"/>
              <w:rPr>
                <w:szCs w:val="21"/>
              </w:rPr>
            </w:pPr>
          </w:p>
        </w:tc>
        <w:tc>
          <w:tcPr>
            <w:tcW w:w="286" w:type="pct"/>
            <w:noWrap/>
            <w:tcMar>
              <w:top w:w="15" w:type="dxa"/>
              <w:left w:w="15" w:type="dxa"/>
              <w:bottom w:w="0" w:type="dxa"/>
              <w:right w:w="15" w:type="dxa"/>
            </w:tcMar>
            <w:vAlign w:val="center"/>
          </w:tcPr>
          <w:p>
            <w:pPr>
              <w:jc w:val="center"/>
              <w:rPr>
                <w:szCs w:val="21"/>
              </w:rPr>
            </w:pPr>
          </w:p>
        </w:tc>
        <w:tc>
          <w:tcPr>
            <w:tcW w:w="381" w:type="pct"/>
            <w:tcBorders>
              <w:right w:val="single" w:color="auto" w:sz="4" w:space="0"/>
            </w:tcBorders>
            <w:tcMar>
              <w:top w:w="15" w:type="dxa"/>
              <w:left w:w="15" w:type="dxa"/>
              <w:bottom w:w="0" w:type="dxa"/>
              <w:right w:w="15" w:type="dxa"/>
            </w:tcMar>
            <w:vAlign w:val="center"/>
          </w:tcPr>
          <w:p>
            <w:pPr>
              <w:jc w:val="center"/>
              <w:rPr>
                <w:szCs w:val="21"/>
              </w:rPr>
            </w:pPr>
          </w:p>
        </w:tc>
        <w:tc>
          <w:tcPr>
            <w:tcW w:w="276" w:type="pct"/>
            <w:tcBorders>
              <w:left w:val="single" w:color="auto" w:sz="4" w:space="0"/>
            </w:tcBorders>
            <w:tcMar>
              <w:top w:w="15" w:type="dxa"/>
              <w:left w:w="15" w:type="dxa"/>
              <w:bottom w:w="0" w:type="dxa"/>
              <w:right w:w="15" w:type="dxa"/>
            </w:tcMar>
            <w:vAlign w:val="center"/>
          </w:tcPr>
          <w:p>
            <w:pPr>
              <w:jc w:val="center"/>
              <w:rPr>
                <w:szCs w:val="21"/>
              </w:rPr>
            </w:pPr>
          </w:p>
        </w:tc>
        <w:tc>
          <w:tcPr>
            <w:tcW w:w="261" w:type="pct"/>
            <w:tcMar>
              <w:top w:w="15" w:type="dxa"/>
              <w:left w:w="15" w:type="dxa"/>
              <w:bottom w:w="0" w:type="dxa"/>
              <w:right w:w="15" w:type="dxa"/>
            </w:tcMar>
            <w:vAlign w:val="center"/>
          </w:tcPr>
          <w:p>
            <w:pPr>
              <w:jc w:val="center"/>
              <w:rPr>
                <w:szCs w:val="21"/>
              </w:rPr>
            </w:pPr>
          </w:p>
        </w:tc>
        <w:tc>
          <w:tcPr>
            <w:tcW w:w="262" w:type="pct"/>
            <w:tcMar>
              <w:top w:w="15" w:type="dxa"/>
              <w:left w:w="15" w:type="dxa"/>
              <w:bottom w:w="0" w:type="dxa"/>
              <w:right w:w="15" w:type="dxa"/>
            </w:tcMar>
            <w:vAlign w:val="center"/>
          </w:tcPr>
          <w:p>
            <w:pPr>
              <w:jc w:val="center"/>
              <w:rPr>
                <w:szCs w:val="21"/>
              </w:rPr>
            </w:pPr>
          </w:p>
        </w:tc>
        <w:tc>
          <w:tcPr>
            <w:tcW w:w="242" w:type="pct"/>
            <w:tcMar>
              <w:top w:w="15" w:type="dxa"/>
              <w:left w:w="15" w:type="dxa"/>
              <w:bottom w:w="0" w:type="dxa"/>
              <w:right w:w="15" w:type="dxa"/>
            </w:tcMar>
            <w:vAlign w:val="center"/>
          </w:tcPr>
          <w:p>
            <w:pPr>
              <w:ind w:left="-107" w:leftChars="-51" w:firstLine="107" w:firstLineChars="51"/>
              <w:jc w:val="center"/>
              <w:rPr>
                <w:szCs w:val="21"/>
              </w:rPr>
            </w:pPr>
          </w:p>
        </w:tc>
        <w:tc>
          <w:tcPr>
            <w:tcW w:w="360" w:type="pct"/>
            <w:tcMar>
              <w:top w:w="15" w:type="dxa"/>
              <w:left w:w="15" w:type="dxa"/>
              <w:bottom w:w="0" w:type="dxa"/>
              <w:right w:w="15" w:type="dxa"/>
            </w:tcMar>
            <w:vAlign w:val="center"/>
          </w:tcPr>
          <w:p>
            <w:pPr>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cantSplit/>
          <w:trHeight w:val="397" w:hRule="exact"/>
          <w:jc w:val="center"/>
        </w:trPr>
        <w:tc>
          <w:tcPr>
            <w:tcW w:w="190" w:type="pct"/>
            <w:vMerge w:val="continue"/>
            <w:vAlign w:val="center"/>
          </w:tcPr>
          <w:p>
            <w:pPr>
              <w:jc w:val="center"/>
              <w:rPr>
                <w:rFonts w:eastAsia="黑体"/>
                <w:sz w:val="20"/>
                <w:szCs w:val="20"/>
              </w:rPr>
            </w:pPr>
          </w:p>
        </w:tc>
        <w:tc>
          <w:tcPr>
            <w:tcW w:w="270" w:type="pct"/>
            <w:vMerge w:val="continue"/>
            <w:tcBorders>
              <w:top w:val="single" w:color="auto" w:sz="4" w:space="0"/>
            </w:tcBorders>
            <w:vAlign w:val="center"/>
          </w:tcPr>
          <w:p>
            <w:pPr>
              <w:jc w:val="center"/>
              <w:rPr>
                <w:rFonts w:eastAsia="黑体"/>
                <w:sz w:val="20"/>
                <w:szCs w:val="20"/>
              </w:rPr>
            </w:pPr>
          </w:p>
        </w:tc>
        <w:tc>
          <w:tcPr>
            <w:tcW w:w="685" w:type="pct"/>
            <w:tcMar>
              <w:top w:w="15" w:type="dxa"/>
              <w:left w:w="15" w:type="dxa"/>
              <w:bottom w:w="0" w:type="dxa"/>
              <w:right w:w="15" w:type="dxa"/>
            </w:tcMar>
            <w:vAlign w:val="center"/>
          </w:tcPr>
          <w:p>
            <w:pPr>
              <w:jc w:val="center"/>
              <w:rPr>
                <w:szCs w:val="21"/>
              </w:rPr>
            </w:pPr>
          </w:p>
        </w:tc>
        <w:tc>
          <w:tcPr>
            <w:tcW w:w="1484" w:type="pct"/>
            <w:tcMar>
              <w:top w:w="15" w:type="dxa"/>
              <w:left w:w="15" w:type="dxa"/>
              <w:bottom w:w="0" w:type="dxa"/>
              <w:right w:w="15" w:type="dxa"/>
            </w:tcMar>
            <w:vAlign w:val="center"/>
          </w:tcPr>
          <w:p>
            <w:pPr>
              <w:jc w:val="center"/>
              <w:rPr>
                <w:szCs w:val="21"/>
              </w:rPr>
            </w:pPr>
          </w:p>
        </w:tc>
        <w:tc>
          <w:tcPr>
            <w:tcW w:w="300" w:type="pct"/>
            <w:tcMar>
              <w:top w:w="15" w:type="dxa"/>
              <w:left w:w="15" w:type="dxa"/>
              <w:bottom w:w="0" w:type="dxa"/>
              <w:right w:w="15" w:type="dxa"/>
            </w:tcMar>
            <w:vAlign w:val="center"/>
          </w:tcPr>
          <w:p>
            <w:pPr>
              <w:jc w:val="center"/>
              <w:rPr>
                <w:szCs w:val="21"/>
              </w:rPr>
            </w:pPr>
          </w:p>
        </w:tc>
        <w:tc>
          <w:tcPr>
            <w:tcW w:w="286" w:type="pct"/>
            <w:noWrap/>
            <w:tcMar>
              <w:top w:w="15" w:type="dxa"/>
              <w:left w:w="15" w:type="dxa"/>
              <w:bottom w:w="0" w:type="dxa"/>
              <w:right w:w="15" w:type="dxa"/>
            </w:tcMar>
            <w:vAlign w:val="center"/>
          </w:tcPr>
          <w:p>
            <w:pPr>
              <w:jc w:val="center"/>
              <w:rPr>
                <w:szCs w:val="21"/>
              </w:rPr>
            </w:pPr>
          </w:p>
        </w:tc>
        <w:tc>
          <w:tcPr>
            <w:tcW w:w="381" w:type="pct"/>
            <w:tcBorders>
              <w:right w:val="single" w:color="auto" w:sz="4" w:space="0"/>
            </w:tcBorders>
            <w:tcMar>
              <w:top w:w="15" w:type="dxa"/>
              <w:left w:w="15" w:type="dxa"/>
              <w:bottom w:w="0" w:type="dxa"/>
              <w:right w:w="15" w:type="dxa"/>
            </w:tcMar>
            <w:vAlign w:val="center"/>
          </w:tcPr>
          <w:p>
            <w:pPr>
              <w:jc w:val="center"/>
              <w:rPr>
                <w:szCs w:val="21"/>
              </w:rPr>
            </w:pPr>
          </w:p>
        </w:tc>
        <w:tc>
          <w:tcPr>
            <w:tcW w:w="276" w:type="pct"/>
            <w:tcBorders>
              <w:left w:val="single" w:color="auto" w:sz="4" w:space="0"/>
            </w:tcBorders>
            <w:tcMar>
              <w:top w:w="15" w:type="dxa"/>
              <w:left w:w="15" w:type="dxa"/>
              <w:bottom w:w="0" w:type="dxa"/>
              <w:right w:w="15" w:type="dxa"/>
            </w:tcMar>
            <w:vAlign w:val="center"/>
          </w:tcPr>
          <w:p>
            <w:pPr>
              <w:jc w:val="center"/>
              <w:rPr>
                <w:szCs w:val="21"/>
              </w:rPr>
            </w:pPr>
          </w:p>
        </w:tc>
        <w:tc>
          <w:tcPr>
            <w:tcW w:w="261" w:type="pct"/>
            <w:tcMar>
              <w:top w:w="15" w:type="dxa"/>
              <w:left w:w="15" w:type="dxa"/>
              <w:bottom w:w="0" w:type="dxa"/>
              <w:right w:w="15" w:type="dxa"/>
            </w:tcMar>
            <w:vAlign w:val="center"/>
          </w:tcPr>
          <w:p>
            <w:pPr>
              <w:jc w:val="center"/>
              <w:rPr>
                <w:szCs w:val="21"/>
              </w:rPr>
            </w:pPr>
            <w:bookmarkStart w:id="0" w:name="_GoBack"/>
            <w:bookmarkEnd w:id="0"/>
          </w:p>
        </w:tc>
        <w:tc>
          <w:tcPr>
            <w:tcW w:w="262" w:type="pct"/>
            <w:tcMar>
              <w:top w:w="15" w:type="dxa"/>
              <w:left w:w="15" w:type="dxa"/>
              <w:bottom w:w="0" w:type="dxa"/>
              <w:right w:w="15" w:type="dxa"/>
            </w:tcMar>
            <w:vAlign w:val="center"/>
          </w:tcPr>
          <w:p>
            <w:pPr>
              <w:jc w:val="center"/>
              <w:rPr>
                <w:szCs w:val="21"/>
              </w:rPr>
            </w:pPr>
          </w:p>
        </w:tc>
        <w:tc>
          <w:tcPr>
            <w:tcW w:w="242" w:type="pct"/>
            <w:tcMar>
              <w:top w:w="15" w:type="dxa"/>
              <w:left w:w="15" w:type="dxa"/>
              <w:bottom w:w="0" w:type="dxa"/>
              <w:right w:w="15" w:type="dxa"/>
            </w:tcMar>
            <w:vAlign w:val="center"/>
          </w:tcPr>
          <w:p>
            <w:pPr>
              <w:jc w:val="center"/>
              <w:rPr>
                <w:szCs w:val="21"/>
              </w:rPr>
            </w:pPr>
          </w:p>
        </w:tc>
        <w:tc>
          <w:tcPr>
            <w:tcW w:w="360" w:type="pct"/>
            <w:tcMar>
              <w:top w:w="15" w:type="dxa"/>
              <w:left w:w="15" w:type="dxa"/>
              <w:bottom w:w="0" w:type="dxa"/>
              <w:right w:w="15" w:type="dxa"/>
            </w:tcMar>
            <w:vAlign w:val="center"/>
          </w:tcPr>
          <w:p>
            <w:pPr>
              <w:jc w:val="center"/>
              <w:rPr>
                <w:szCs w:val="21"/>
              </w:rPr>
            </w:pP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cantSplit/>
          <w:trHeight w:val="397" w:hRule="exact"/>
          <w:jc w:val="center"/>
        </w:trPr>
        <w:tc>
          <w:tcPr>
            <w:tcW w:w="190" w:type="pct"/>
            <w:vMerge w:val="continue"/>
            <w:vAlign w:val="center"/>
          </w:tcPr>
          <w:p>
            <w:pPr>
              <w:jc w:val="center"/>
              <w:rPr>
                <w:rFonts w:eastAsia="黑体"/>
                <w:sz w:val="20"/>
                <w:szCs w:val="20"/>
              </w:rPr>
            </w:pPr>
          </w:p>
        </w:tc>
        <w:tc>
          <w:tcPr>
            <w:tcW w:w="270" w:type="pct"/>
            <w:vMerge w:val="continue"/>
            <w:tcBorders>
              <w:top w:val="single" w:color="auto" w:sz="4" w:space="0"/>
              <w:bottom w:val="single" w:color="auto" w:sz="4" w:space="0"/>
            </w:tcBorders>
            <w:vAlign w:val="center"/>
          </w:tcPr>
          <w:p>
            <w:pPr>
              <w:jc w:val="center"/>
              <w:rPr>
                <w:rFonts w:eastAsia="黑体"/>
                <w:sz w:val="20"/>
                <w:szCs w:val="20"/>
              </w:rPr>
            </w:pPr>
          </w:p>
        </w:tc>
        <w:tc>
          <w:tcPr>
            <w:tcW w:w="685" w:type="pct"/>
            <w:tcMar>
              <w:top w:w="15" w:type="dxa"/>
              <w:left w:w="15" w:type="dxa"/>
              <w:bottom w:w="0" w:type="dxa"/>
              <w:right w:w="15" w:type="dxa"/>
            </w:tcMar>
            <w:vAlign w:val="center"/>
          </w:tcPr>
          <w:p>
            <w:pPr>
              <w:jc w:val="center"/>
              <w:rPr>
                <w:rFonts w:eastAsia="黑体"/>
                <w:sz w:val="20"/>
                <w:szCs w:val="20"/>
              </w:rPr>
            </w:pPr>
            <w:r>
              <w:rPr>
                <w:rFonts w:eastAsia="黑体"/>
                <w:sz w:val="20"/>
                <w:szCs w:val="20"/>
              </w:rPr>
              <w:t>合计</w:t>
            </w:r>
          </w:p>
        </w:tc>
        <w:tc>
          <w:tcPr>
            <w:tcW w:w="3853" w:type="pct"/>
            <w:gridSpan w:val="9"/>
            <w:tcMar>
              <w:top w:w="15" w:type="dxa"/>
              <w:left w:w="15" w:type="dxa"/>
              <w:bottom w:w="0" w:type="dxa"/>
              <w:right w:w="15" w:type="dxa"/>
            </w:tcMar>
            <w:vAlign w:val="center"/>
          </w:tcPr>
          <w:p>
            <w:pPr>
              <w:jc w:val="center"/>
              <w:rPr>
                <w:sz w:val="20"/>
                <w:szCs w:val="20"/>
              </w:rPr>
            </w:pPr>
            <w:r>
              <w:rPr>
                <w:rFonts w:hint="eastAsia" w:eastAsia="黑体"/>
                <w:sz w:val="20"/>
                <w:szCs w:val="20"/>
                <w:lang w:val="en-US" w:eastAsia="zh-CN"/>
              </w:rPr>
              <w:t>3</w:t>
            </w:r>
            <w:r>
              <w:rPr>
                <w:rFonts w:eastAsia="黑体"/>
                <w:sz w:val="20"/>
                <w:szCs w:val="20"/>
              </w:rPr>
              <w:t>学分</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cantSplit/>
          <w:trHeight w:val="624" w:hRule="exact"/>
          <w:jc w:val="center"/>
        </w:trPr>
        <w:tc>
          <w:tcPr>
            <w:tcW w:w="190" w:type="pct"/>
            <w:vMerge w:val="continue"/>
            <w:vAlign w:val="center"/>
          </w:tcPr>
          <w:p>
            <w:pPr>
              <w:jc w:val="center"/>
              <w:rPr>
                <w:rFonts w:eastAsia="黑体"/>
                <w:sz w:val="20"/>
                <w:szCs w:val="20"/>
              </w:rPr>
            </w:pPr>
          </w:p>
        </w:tc>
        <w:tc>
          <w:tcPr>
            <w:tcW w:w="270" w:type="pct"/>
            <w:vMerge w:val="restart"/>
            <w:tcBorders>
              <w:top w:val="single" w:color="auto" w:sz="4" w:space="0"/>
            </w:tcBorders>
            <w:vAlign w:val="center"/>
          </w:tcPr>
          <w:p>
            <w:pPr>
              <w:jc w:val="center"/>
              <w:rPr>
                <w:rFonts w:eastAsia="黑体"/>
                <w:sz w:val="20"/>
                <w:szCs w:val="20"/>
              </w:rPr>
            </w:pPr>
            <w:r>
              <w:rPr>
                <w:rFonts w:eastAsia="黑体"/>
                <w:szCs w:val="21"/>
              </w:rPr>
              <w:t xml:space="preserve">第        </w:t>
            </w:r>
            <w:r>
              <w:rPr>
                <w:rFonts w:hint="eastAsia" w:eastAsia="黑体"/>
                <w:szCs w:val="21"/>
              </w:rPr>
              <w:t>8</w:t>
            </w:r>
            <w:r>
              <w:rPr>
                <w:rFonts w:eastAsia="黑体"/>
                <w:szCs w:val="21"/>
              </w:rPr>
              <w:t xml:space="preserve">    学 期</w:t>
            </w:r>
          </w:p>
        </w:tc>
        <w:tc>
          <w:tcPr>
            <w:tcW w:w="685" w:type="pct"/>
            <w:tcMar>
              <w:top w:w="15" w:type="dxa"/>
              <w:left w:w="15" w:type="dxa"/>
              <w:bottom w:w="0" w:type="dxa"/>
              <w:right w:w="15" w:type="dxa"/>
            </w:tcMar>
            <w:vAlign w:val="center"/>
          </w:tcPr>
          <w:p>
            <w:pPr>
              <w:jc w:val="center"/>
              <w:rPr>
                <w:szCs w:val="21"/>
              </w:rPr>
            </w:pPr>
          </w:p>
        </w:tc>
        <w:tc>
          <w:tcPr>
            <w:tcW w:w="1484" w:type="pct"/>
            <w:tcMar>
              <w:top w:w="15" w:type="dxa"/>
              <w:left w:w="15" w:type="dxa"/>
              <w:bottom w:w="0" w:type="dxa"/>
              <w:right w:w="15" w:type="dxa"/>
            </w:tcMar>
            <w:vAlign w:val="center"/>
          </w:tcPr>
          <w:p>
            <w:pPr>
              <w:jc w:val="center"/>
              <w:rPr>
                <w:szCs w:val="21"/>
              </w:rPr>
            </w:pPr>
            <w:r>
              <w:rPr>
                <w:rFonts w:hint="eastAsia"/>
                <w:szCs w:val="21"/>
              </w:rPr>
              <w:t>毕业设计（论文）</w:t>
            </w:r>
          </w:p>
        </w:tc>
        <w:tc>
          <w:tcPr>
            <w:tcW w:w="300" w:type="pct"/>
            <w:tcMar>
              <w:top w:w="15" w:type="dxa"/>
              <w:left w:w="15" w:type="dxa"/>
              <w:bottom w:w="0" w:type="dxa"/>
              <w:right w:w="15" w:type="dxa"/>
            </w:tcMar>
            <w:vAlign w:val="center"/>
          </w:tcPr>
          <w:p>
            <w:pPr>
              <w:jc w:val="center"/>
              <w:rPr>
                <w:szCs w:val="21"/>
              </w:rPr>
            </w:pPr>
            <w:r>
              <w:rPr>
                <w:rFonts w:hint="eastAsia"/>
                <w:szCs w:val="21"/>
              </w:rPr>
              <w:t>8</w:t>
            </w:r>
          </w:p>
        </w:tc>
        <w:tc>
          <w:tcPr>
            <w:tcW w:w="1709" w:type="pct"/>
            <w:gridSpan w:val="6"/>
            <w:tcMar>
              <w:top w:w="15" w:type="dxa"/>
              <w:left w:w="15" w:type="dxa"/>
              <w:bottom w:w="0" w:type="dxa"/>
              <w:right w:w="15" w:type="dxa"/>
            </w:tcMar>
            <w:vAlign w:val="center"/>
          </w:tcPr>
          <w:p>
            <w:pPr>
              <w:jc w:val="center"/>
              <w:rPr>
                <w:szCs w:val="21"/>
              </w:rPr>
            </w:pPr>
            <w:r>
              <w:rPr>
                <w:rFonts w:hint="eastAsia"/>
                <w:szCs w:val="21"/>
              </w:rPr>
              <w:t>16周</w:t>
            </w:r>
          </w:p>
        </w:tc>
        <w:tc>
          <w:tcPr>
            <w:tcW w:w="360" w:type="pct"/>
            <w:tcBorders>
              <w:top w:val="single" w:color="auto" w:sz="4" w:space="0"/>
              <w:bottom w:val="single" w:color="auto" w:sz="4" w:space="0"/>
            </w:tcBorders>
            <w:tcMar>
              <w:top w:w="15" w:type="dxa"/>
              <w:left w:w="15" w:type="dxa"/>
              <w:bottom w:w="0" w:type="dxa"/>
              <w:right w:w="15" w:type="dxa"/>
            </w:tcMar>
            <w:vAlign w:val="center"/>
          </w:tcPr>
          <w:p>
            <w:pPr>
              <w:jc w:val="center"/>
              <w:rPr>
                <w:szCs w:val="21"/>
              </w:rPr>
            </w:pPr>
            <w:r>
              <w:rPr>
                <w:rFonts w:hint="eastAsia"/>
                <w:szCs w:val="21"/>
              </w:rPr>
              <w:t>考查</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cantSplit/>
          <w:trHeight w:val="624" w:hRule="exact"/>
          <w:jc w:val="center"/>
        </w:trPr>
        <w:tc>
          <w:tcPr>
            <w:tcW w:w="190" w:type="pct"/>
            <w:vMerge w:val="continue"/>
            <w:vAlign w:val="center"/>
          </w:tcPr>
          <w:p>
            <w:pPr>
              <w:jc w:val="center"/>
              <w:rPr>
                <w:rFonts w:eastAsia="黑体"/>
                <w:sz w:val="20"/>
                <w:szCs w:val="20"/>
              </w:rPr>
            </w:pPr>
          </w:p>
        </w:tc>
        <w:tc>
          <w:tcPr>
            <w:tcW w:w="270" w:type="pct"/>
            <w:vMerge w:val="continue"/>
            <w:tcBorders>
              <w:top w:val="single" w:color="auto" w:sz="4" w:space="0"/>
              <w:bottom w:val="single" w:color="auto" w:sz="4" w:space="0"/>
            </w:tcBorders>
            <w:vAlign w:val="center"/>
          </w:tcPr>
          <w:p>
            <w:pPr>
              <w:jc w:val="center"/>
              <w:rPr>
                <w:rFonts w:eastAsia="黑体"/>
                <w:sz w:val="20"/>
                <w:szCs w:val="20"/>
              </w:rPr>
            </w:pPr>
          </w:p>
        </w:tc>
        <w:tc>
          <w:tcPr>
            <w:tcW w:w="685" w:type="pct"/>
            <w:tcMar>
              <w:top w:w="15" w:type="dxa"/>
              <w:left w:w="15" w:type="dxa"/>
              <w:bottom w:w="0" w:type="dxa"/>
              <w:right w:w="15" w:type="dxa"/>
            </w:tcMar>
            <w:vAlign w:val="center"/>
          </w:tcPr>
          <w:p>
            <w:pPr>
              <w:jc w:val="center"/>
              <w:rPr>
                <w:rFonts w:eastAsia="黑体"/>
                <w:sz w:val="20"/>
                <w:szCs w:val="20"/>
              </w:rPr>
            </w:pPr>
            <w:r>
              <w:rPr>
                <w:rFonts w:eastAsia="黑体"/>
                <w:sz w:val="20"/>
                <w:szCs w:val="20"/>
              </w:rPr>
              <w:t>合计</w:t>
            </w:r>
          </w:p>
        </w:tc>
        <w:tc>
          <w:tcPr>
            <w:tcW w:w="3853" w:type="pct"/>
            <w:gridSpan w:val="9"/>
            <w:tcMar>
              <w:top w:w="15" w:type="dxa"/>
              <w:left w:w="15" w:type="dxa"/>
              <w:bottom w:w="0" w:type="dxa"/>
              <w:right w:w="15" w:type="dxa"/>
            </w:tcMar>
            <w:vAlign w:val="center"/>
          </w:tcPr>
          <w:p>
            <w:pPr>
              <w:jc w:val="center"/>
              <w:rPr>
                <w:sz w:val="20"/>
                <w:szCs w:val="20"/>
              </w:rPr>
            </w:pPr>
            <w:r>
              <w:rPr>
                <w:rFonts w:hint="eastAsia" w:eastAsia="黑体"/>
                <w:sz w:val="20"/>
                <w:szCs w:val="20"/>
                <w:lang w:val="en-US" w:eastAsia="zh-CN"/>
              </w:rPr>
              <w:t>8</w:t>
            </w:r>
            <w:r>
              <w:rPr>
                <w:rFonts w:eastAsia="黑体"/>
                <w:sz w:val="20"/>
                <w:szCs w:val="20"/>
              </w:rPr>
              <w:t>学分</w:t>
            </w:r>
          </w:p>
        </w:tc>
      </w:tr>
      <w:tr>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0" w:type="dxa"/>
            <w:bottom w:w="0" w:type="dxa"/>
            <w:right w:w="0" w:type="dxa"/>
          </w:tblCellMar>
        </w:tblPrEx>
        <w:trPr>
          <w:cantSplit/>
          <w:trHeight w:val="2727" w:hRule="exact"/>
          <w:jc w:val="center"/>
        </w:trPr>
        <w:tc>
          <w:tcPr>
            <w:tcW w:w="5000" w:type="pct"/>
            <w:gridSpan w:val="12"/>
            <w:vAlign w:val="center"/>
          </w:tcPr>
          <w:p>
            <w:pPr>
              <w:rPr>
                <w:szCs w:val="21"/>
              </w:rPr>
            </w:pPr>
            <w:r>
              <w:rPr>
                <w:rFonts w:hint="eastAsia"/>
                <w:szCs w:val="21"/>
              </w:rPr>
              <w:t>1.修读辅修专业的学生，达到以下条件，可获得学校颁发的辅修专业证书：</w:t>
            </w:r>
          </w:p>
          <w:p>
            <w:pPr>
              <w:rPr>
                <w:szCs w:val="21"/>
              </w:rPr>
            </w:pPr>
            <w:r>
              <w:rPr>
                <w:rFonts w:hint="eastAsia"/>
                <w:szCs w:val="21"/>
              </w:rPr>
              <w:t>（1）达到主修专业毕业要求；</w:t>
            </w:r>
          </w:p>
          <w:p>
            <w:pPr>
              <w:rPr>
                <w:szCs w:val="21"/>
              </w:rPr>
            </w:pPr>
            <w:r>
              <w:rPr>
                <w:rFonts w:hint="eastAsia"/>
                <w:szCs w:val="21"/>
              </w:rPr>
              <w:t>（2）完成辅修专业教学计划。</w:t>
            </w:r>
          </w:p>
          <w:p>
            <w:pPr>
              <w:rPr>
                <w:szCs w:val="21"/>
              </w:rPr>
            </w:pPr>
            <w:r>
              <w:rPr>
                <w:rFonts w:hint="eastAsia"/>
                <w:szCs w:val="21"/>
              </w:rPr>
              <w:t>2.修读辅修专业的学生，达到以下条件，可授予辅修专业相应的学士学位：</w:t>
            </w:r>
          </w:p>
          <w:p>
            <w:pPr>
              <w:rPr>
                <w:szCs w:val="21"/>
              </w:rPr>
            </w:pPr>
            <w:r>
              <w:rPr>
                <w:rFonts w:hint="eastAsia"/>
                <w:szCs w:val="21"/>
              </w:rPr>
              <w:t>（1）辅修专业与主修专业分属不同专业大类；</w:t>
            </w:r>
          </w:p>
          <w:p>
            <w:pPr>
              <w:rPr>
                <w:szCs w:val="21"/>
              </w:rPr>
            </w:pPr>
            <w:r>
              <w:rPr>
                <w:rFonts w:hint="eastAsia"/>
                <w:szCs w:val="21"/>
              </w:rPr>
              <w:t>（2）达到主修专业毕业及学士学位要求；</w:t>
            </w:r>
          </w:p>
          <w:p>
            <w:pPr>
              <w:rPr>
                <w:szCs w:val="21"/>
              </w:rPr>
            </w:pPr>
            <w:r>
              <w:rPr>
                <w:rFonts w:hint="eastAsia"/>
                <w:szCs w:val="21"/>
              </w:rPr>
              <w:t>（3）完成辅修专业教学计划，且所辅修专业课程平均学分绩点≥2.0；</w:t>
            </w:r>
          </w:p>
          <w:p>
            <w:pPr>
              <w:rPr>
                <w:rFonts w:eastAsia="黑体"/>
                <w:sz w:val="20"/>
                <w:szCs w:val="20"/>
              </w:rPr>
            </w:pPr>
            <w:r>
              <w:rPr>
                <w:rFonts w:hint="eastAsia"/>
                <w:szCs w:val="21"/>
              </w:rPr>
              <w:t>（4）同时完成主修专业及辅修专业两份毕业论文，并通过答辩。</w:t>
            </w:r>
          </w:p>
        </w:tc>
      </w:tr>
    </w:tbl>
    <w:p/>
    <w:p/>
    <w:p>
      <w:pPr>
        <w:ind w:firstLine="301" w:firstLineChars="100"/>
        <w:jc w:val="center"/>
        <w:rPr>
          <w:b/>
          <w:sz w:val="30"/>
          <w:szCs w:val="30"/>
        </w:rPr>
      </w:pPr>
    </w:p>
    <w:sectPr>
      <w:pgSz w:w="11906" w:h="16838"/>
      <w:pgMar w:top="1418" w:right="1304" w:bottom="1418" w:left="1304"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Arial Unicode MS"/>
    <w:panose1 w:val="02010601030101010101"/>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144"/>
    <w:rsid w:val="00007D37"/>
    <w:rsid w:val="00050BB3"/>
    <w:rsid w:val="00082EB6"/>
    <w:rsid w:val="00091CB4"/>
    <w:rsid w:val="000B2889"/>
    <w:rsid w:val="000D0266"/>
    <w:rsid w:val="000F0AFF"/>
    <w:rsid w:val="00101495"/>
    <w:rsid w:val="00106D42"/>
    <w:rsid w:val="00134C5A"/>
    <w:rsid w:val="00147825"/>
    <w:rsid w:val="00155540"/>
    <w:rsid w:val="00162503"/>
    <w:rsid w:val="001803C9"/>
    <w:rsid w:val="00191904"/>
    <w:rsid w:val="001A4503"/>
    <w:rsid w:val="001A4CCC"/>
    <w:rsid w:val="001A5168"/>
    <w:rsid w:val="001C149B"/>
    <w:rsid w:val="00200A99"/>
    <w:rsid w:val="002019CC"/>
    <w:rsid w:val="002133AC"/>
    <w:rsid w:val="002171D7"/>
    <w:rsid w:val="0025006B"/>
    <w:rsid w:val="00287D1E"/>
    <w:rsid w:val="002C08F0"/>
    <w:rsid w:val="002D1EA7"/>
    <w:rsid w:val="002F3CEC"/>
    <w:rsid w:val="00300A31"/>
    <w:rsid w:val="003078E2"/>
    <w:rsid w:val="00321DBC"/>
    <w:rsid w:val="0034015A"/>
    <w:rsid w:val="00341E73"/>
    <w:rsid w:val="00372E0F"/>
    <w:rsid w:val="0037415C"/>
    <w:rsid w:val="00383821"/>
    <w:rsid w:val="00390E01"/>
    <w:rsid w:val="003A7D41"/>
    <w:rsid w:val="003B22AD"/>
    <w:rsid w:val="003B7D25"/>
    <w:rsid w:val="00403E44"/>
    <w:rsid w:val="00431677"/>
    <w:rsid w:val="00431949"/>
    <w:rsid w:val="00435D2D"/>
    <w:rsid w:val="00444532"/>
    <w:rsid w:val="00465641"/>
    <w:rsid w:val="00470ACA"/>
    <w:rsid w:val="00472F1D"/>
    <w:rsid w:val="0047648F"/>
    <w:rsid w:val="00490C11"/>
    <w:rsid w:val="004926A4"/>
    <w:rsid w:val="004956C9"/>
    <w:rsid w:val="004A25C5"/>
    <w:rsid w:val="005566AC"/>
    <w:rsid w:val="005648CB"/>
    <w:rsid w:val="00565F5F"/>
    <w:rsid w:val="005A0EFC"/>
    <w:rsid w:val="005A163E"/>
    <w:rsid w:val="005E7277"/>
    <w:rsid w:val="005F7B65"/>
    <w:rsid w:val="00602F60"/>
    <w:rsid w:val="0061392F"/>
    <w:rsid w:val="00627019"/>
    <w:rsid w:val="00660E58"/>
    <w:rsid w:val="006B55BA"/>
    <w:rsid w:val="006D0C98"/>
    <w:rsid w:val="006D501A"/>
    <w:rsid w:val="00716A53"/>
    <w:rsid w:val="00723C97"/>
    <w:rsid w:val="007355AF"/>
    <w:rsid w:val="007374FD"/>
    <w:rsid w:val="00745F56"/>
    <w:rsid w:val="0079400E"/>
    <w:rsid w:val="007C3EA9"/>
    <w:rsid w:val="007F2904"/>
    <w:rsid w:val="008113C5"/>
    <w:rsid w:val="00834FC1"/>
    <w:rsid w:val="00836AFB"/>
    <w:rsid w:val="00857F1E"/>
    <w:rsid w:val="0086578D"/>
    <w:rsid w:val="00872242"/>
    <w:rsid w:val="00877DA8"/>
    <w:rsid w:val="008B22E5"/>
    <w:rsid w:val="008D73AF"/>
    <w:rsid w:val="009150DD"/>
    <w:rsid w:val="00921855"/>
    <w:rsid w:val="00931CA8"/>
    <w:rsid w:val="00935880"/>
    <w:rsid w:val="009639A1"/>
    <w:rsid w:val="0098548E"/>
    <w:rsid w:val="00993BB5"/>
    <w:rsid w:val="00994388"/>
    <w:rsid w:val="009A0658"/>
    <w:rsid w:val="009A4798"/>
    <w:rsid w:val="009B3030"/>
    <w:rsid w:val="009D1BC6"/>
    <w:rsid w:val="009F0D2F"/>
    <w:rsid w:val="00A02144"/>
    <w:rsid w:val="00A1008B"/>
    <w:rsid w:val="00A378A4"/>
    <w:rsid w:val="00A72672"/>
    <w:rsid w:val="00A80E11"/>
    <w:rsid w:val="00A8664F"/>
    <w:rsid w:val="00A866AE"/>
    <w:rsid w:val="00AC2FB0"/>
    <w:rsid w:val="00AE5D26"/>
    <w:rsid w:val="00AE7D71"/>
    <w:rsid w:val="00AF73CC"/>
    <w:rsid w:val="00B23AF4"/>
    <w:rsid w:val="00B37437"/>
    <w:rsid w:val="00B47454"/>
    <w:rsid w:val="00B61A23"/>
    <w:rsid w:val="00BA0644"/>
    <w:rsid w:val="00BA61E2"/>
    <w:rsid w:val="00BD2C80"/>
    <w:rsid w:val="00BF3267"/>
    <w:rsid w:val="00C0669B"/>
    <w:rsid w:val="00C12AD5"/>
    <w:rsid w:val="00C2614D"/>
    <w:rsid w:val="00C33A0C"/>
    <w:rsid w:val="00CC1FD1"/>
    <w:rsid w:val="00CC2302"/>
    <w:rsid w:val="00CC3323"/>
    <w:rsid w:val="00CD3B35"/>
    <w:rsid w:val="00CD798A"/>
    <w:rsid w:val="00CE4660"/>
    <w:rsid w:val="00D03F1F"/>
    <w:rsid w:val="00D24EE4"/>
    <w:rsid w:val="00D414E4"/>
    <w:rsid w:val="00D846D8"/>
    <w:rsid w:val="00D9109D"/>
    <w:rsid w:val="00DF1611"/>
    <w:rsid w:val="00E53332"/>
    <w:rsid w:val="00E60D49"/>
    <w:rsid w:val="00E66445"/>
    <w:rsid w:val="00E81D99"/>
    <w:rsid w:val="00EE03E1"/>
    <w:rsid w:val="00F27B89"/>
    <w:rsid w:val="00F452E1"/>
    <w:rsid w:val="00F70A89"/>
    <w:rsid w:val="00F86A66"/>
    <w:rsid w:val="00F96414"/>
    <w:rsid w:val="00FC5F47"/>
    <w:rsid w:val="00FD0DD0"/>
    <w:rsid w:val="00FE008F"/>
    <w:rsid w:val="04DE7E57"/>
    <w:rsid w:val="09B72D34"/>
    <w:rsid w:val="2F283064"/>
    <w:rsid w:val="468A32CB"/>
    <w:rsid w:val="49C02FB4"/>
    <w:rsid w:val="50673950"/>
    <w:rsid w:val="50951564"/>
    <w:rsid w:val="50C025A2"/>
    <w:rsid w:val="54A4477C"/>
    <w:rsid w:val="5C4E03CC"/>
    <w:rsid w:val="79AF0D19"/>
    <w:rsid w:val="7A4637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52"/>
    <w:semiHidden/>
    <w:qFormat/>
    <w:uiPriority w:val="0"/>
    <w:pPr>
      <w:shd w:val="clear" w:color="auto" w:fill="000080"/>
    </w:pPr>
    <w:rPr>
      <w:rFonts w:ascii="Times New Roman" w:hAnsi="Times New Roman" w:eastAsia="宋体" w:cs="Times New Roman"/>
      <w:szCs w:val="24"/>
    </w:rPr>
  </w:style>
  <w:style w:type="paragraph" w:styleId="3">
    <w:name w:val="Body Text"/>
    <w:basedOn w:val="1"/>
    <w:link w:val="50"/>
    <w:qFormat/>
    <w:uiPriority w:val="0"/>
    <w:rPr>
      <w:rFonts w:ascii="Times New Roman" w:hAnsi="Times New Roman" w:eastAsia="宋体" w:cs="Times New Roman"/>
      <w:sz w:val="24"/>
      <w:szCs w:val="24"/>
    </w:rPr>
  </w:style>
  <w:style w:type="paragraph" w:styleId="4">
    <w:name w:val="Body Text Indent"/>
    <w:basedOn w:val="1"/>
    <w:link w:val="18"/>
    <w:qFormat/>
    <w:uiPriority w:val="0"/>
    <w:pPr>
      <w:spacing w:line="360" w:lineRule="auto"/>
      <w:ind w:left="479" w:leftChars="228" w:firstLine="480" w:firstLineChars="200"/>
    </w:pPr>
    <w:rPr>
      <w:rFonts w:ascii="宋体" w:hAnsi="宋体" w:eastAsia="宋体" w:cs="Times New Roman"/>
      <w:sz w:val="24"/>
      <w:szCs w:val="24"/>
    </w:rPr>
  </w:style>
  <w:style w:type="paragraph" w:styleId="5">
    <w:name w:val="Balloon Text"/>
    <w:basedOn w:val="1"/>
    <w:link w:val="17"/>
    <w:semiHidden/>
    <w:qFormat/>
    <w:uiPriority w:val="0"/>
    <w:rPr>
      <w:rFonts w:ascii="Times New Roman" w:hAnsi="Times New Roman" w:eastAsia="宋体" w:cs="Times New Roman"/>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spacing w:before="100" w:beforeAutospacing="1" w:after="100" w:afterAutospacing="1"/>
      <w:jc w:val="left"/>
    </w:pPr>
    <w:rPr>
      <w:rFonts w:ascii="Times New Roman" w:hAnsi="Times New Roman" w:eastAsia="宋体" w:cs="Times New Roman"/>
      <w:kern w:val="0"/>
      <w:sz w:val="24"/>
      <w:szCs w:val="24"/>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customStyle="1" w:styleId="13">
    <w:name w:val="页眉 Char"/>
    <w:basedOn w:val="11"/>
    <w:link w:val="7"/>
    <w:uiPriority w:val="99"/>
    <w:rPr>
      <w:sz w:val="18"/>
      <w:szCs w:val="18"/>
    </w:rPr>
  </w:style>
  <w:style w:type="character" w:customStyle="1" w:styleId="14">
    <w:name w:val="页脚 Char"/>
    <w:basedOn w:val="11"/>
    <w:link w:val="6"/>
    <w:qFormat/>
    <w:uiPriority w:val="99"/>
    <w:rPr>
      <w:sz w:val="18"/>
      <w:szCs w:val="18"/>
    </w:rPr>
  </w:style>
  <w:style w:type="paragraph" w:styleId="15">
    <w:name w:val="List Paragraph"/>
    <w:basedOn w:val="1"/>
    <w:qFormat/>
    <w:uiPriority w:val="34"/>
    <w:pPr>
      <w:ind w:firstLine="420" w:firstLineChars="200"/>
    </w:pPr>
  </w:style>
  <w:style w:type="paragraph" w:customStyle="1" w:styleId="16">
    <w:name w:val="Default"/>
    <w:uiPriority w:val="0"/>
    <w:pPr>
      <w:widowControl w:val="0"/>
      <w:autoSpaceDE w:val="0"/>
      <w:autoSpaceDN w:val="0"/>
      <w:adjustRightInd w:val="0"/>
    </w:pPr>
    <w:rPr>
      <w:rFonts w:ascii="仿宋_GB2312" w:hAnsi="Calibri" w:eastAsia="仿宋_GB2312" w:cs="仿宋_GB2312"/>
      <w:color w:val="000000"/>
      <w:kern w:val="0"/>
      <w:sz w:val="24"/>
      <w:szCs w:val="24"/>
      <w:lang w:val="en-US" w:eastAsia="zh-CN" w:bidi="ar-SA"/>
    </w:rPr>
  </w:style>
  <w:style w:type="character" w:customStyle="1" w:styleId="17">
    <w:name w:val="批注框文本 Char"/>
    <w:basedOn w:val="11"/>
    <w:link w:val="5"/>
    <w:semiHidden/>
    <w:qFormat/>
    <w:uiPriority w:val="0"/>
    <w:rPr>
      <w:rFonts w:ascii="Times New Roman" w:hAnsi="Times New Roman" w:eastAsia="宋体" w:cs="Times New Roman"/>
      <w:sz w:val="18"/>
      <w:szCs w:val="18"/>
    </w:rPr>
  </w:style>
  <w:style w:type="character" w:customStyle="1" w:styleId="18">
    <w:name w:val="正文文本缩进 Char"/>
    <w:basedOn w:val="11"/>
    <w:link w:val="4"/>
    <w:qFormat/>
    <w:uiPriority w:val="0"/>
    <w:rPr>
      <w:rFonts w:ascii="宋体" w:hAnsi="宋体" w:eastAsia="宋体" w:cs="Times New Roman"/>
      <w:sz w:val="24"/>
      <w:szCs w:val="24"/>
    </w:rPr>
  </w:style>
  <w:style w:type="paragraph" w:customStyle="1" w:styleId="19">
    <w:name w:val="font5"/>
    <w:basedOn w:val="1"/>
    <w:qFormat/>
    <w:uiPriority w:val="0"/>
    <w:pPr>
      <w:widowControl/>
      <w:spacing w:before="100" w:beforeAutospacing="1" w:after="100" w:afterAutospacing="1"/>
      <w:jc w:val="left"/>
    </w:pPr>
    <w:rPr>
      <w:rFonts w:hint="eastAsia" w:ascii="宋体" w:hAnsi="宋体" w:eastAsia="宋体" w:cs="Times New Roman"/>
      <w:kern w:val="0"/>
      <w:sz w:val="18"/>
      <w:szCs w:val="18"/>
    </w:rPr>
  </w:style>
  <w:style w:type="paragraph" w:customStyle="1" w:styleId="20">
    <w:name w:val="font6"/>
    <w:basedOn w:val="1"/>
    <w:qFormat/>
    <w:uiPriority w:val="0"/>
    <w:pPr>
      <w:widowControl/>
      <w:spacing w:before="100" w:beforeAutospacing="1" w:after="100" w:afterAutospacing="1"/>
      <w:jc w:val="left"/>
    </w:pPr>
    <w:rPr>
      <w:rFonts w:hint="eastAsia" w:ascii="黑体" w:hAnsi="宋体" w:eastAsia="黑体" w:cs="Times New Roman"/>
      <w:kern w:val="0"/>
      <w:sz w:val="20"/>
      <w:szCs w:val="20"/>
    </w:rPr>
  </w:style>
  <w:style w:type="paragraph" w:customStyle="1" w:styleId="21">
    <w:name w:val="font7"/>
    <w:basedOn w:val="1"/>
    <w:qFormat/>
    <w:uiPriority w:val="0"/>
    <w:pPr>
      <w:widowControl/>
      <w:spacing w:before="100" w:beforeAutospacing="1" w:after="100" w:afterAutospacing="1"/>
      <w:jc w:val="left"/>
    </w:pPr>
    <w:rPr>
      <w:rFonts w:ascii="Times New Roman" w:hAnsi="Times New Roman" w:eastAsia="宋体" w:cs="Times New Roman"/>
      <w:kern w:val="0"/>
      <w:sz w:val="20"/>
      <w:szCs w:val="20"/>
    </w:rPr>
  </w:style>
  <w:style w:type="paragraph" w:customStyle="1" w:styleId="22">
    <w:name w:val="xl24"/>
    <w:basedOn w:val="1"/>
    <w:qFormat/>
    <w:uiPriority w:val="0"/>
    <w:pPr>
      <w:widowControl/>
      <w:spacing w:before="100" w:beforeAutospacing="1" w:after="100" w:afterAutospacing="1"/>
      <w:jc w:val="center"/>
      <w:textAlignment w:val="center"/>
    </w:pPr>
    <w:rPr>
      <w:rFonts w:hint="eastAsia" w:ascii="黑体" w:hAnsi="宋体" w:eastAsia="黑体" w:cs="Times New Roman"/>
      <w:kern w:val="0"/>
      <w:sz w:val="20"/>
      <w:szCs w:val="20"/>
    </w:rPr>
  </w:style>
  <w:style w:type="paragraph" w:customStyle="1" w:styleId="23">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黑体" w:hAnsi="宋体" w:eastAsia="黑体" w:cs="Times New Roman"/>
      <w:kern w:val="0"/>
      <w:sz w:val="20"/>
      <w:szCs w:val="20"/>
    </w:rPr>
  </w:style>
  <w:style w:type="paragraph" w:customStyle="1" w:styleId="24">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hint="eastAsia" w:ascii="黑体" w:hAnsi="宋体" w:eastAsia="黑体" w:cs="Times New Roman"/>
      <w:kern w:val="0"/>
      <w:sz w:val="20"/>
      <w:szCs w:val="20"/>
    </w:rPr>
  </w:style>
  <w:style w:type="paragraph" w:customStyle="1" w:styleId="25">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Times New Roman"/>
      <w:kern w:val="0"/>
      <w:sz w:val="20"/>
      <w:szCs w:val="20"/>
    </w:rPr>
  </w:style>
  <w:style w:type="paragraph" w:customStyle="1" w:styleId="26">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Times New Roman"/>
      <w:kern w:val="0"/>
      <w:sz w:val="20"/>
      <w:szCs w:val="20"/>
    </w:rPr>
  </w:style>
  <w:style w:type="paragraph" w:customStyle="1" w:styleId="27">
    <w:name w:val="xl29"/>
    <w:basedOn w:val="1"/>
    <w:qFormat/>
    <w:uiPriority w:val="0"/>
    <w:pPr>
      <w:widowControl/>
      <w:spacing w:before="100" w:beforeAutospacing="1" w:after="100" w:afterAutospacing="1"/>
      <w:jc w:val="center"/>
      <w:textAlignment w:val="center"/>
    </w:pPr>
    <w:rPr>
      <w:rFonts w:ascii="宋体" w:hAnsi="宋体" w:eastAsia="宋体" w:cs="Times New Roman"/>
      <w:kern w:val="0"/>
      <w:sz w:val="20"/>
      <w:szCs w:val="20"/>
    </w:rPr>
  </w:style>
  <w:style w:type="paragraph" w:customStyle="1" w:styleId="28">
    <w:name w:val="xl30"/>
    <w:basedOn w:val="1"/>
    <w:qFormat/>
    <w:uiPriority w:val="0"/>
    <w:pPr>
      <w:widowControl/>
      <w:spacing w:before="100" w:beforeAutospacing="1" w:after="100" w:afterAutospacing="1"/>
      <w:jc w:val="center"/>
      <w:textAlignment w:val="center"/>
    </w:pPr>
    <w:rPr>
      <w:rFonts w:ascii="宋体" w:hAnsi="宋体" w:eastAsia="宋体" w:cs="Times New Roman"/>
      <w:kern w:val="0"/>
      <w:sz w:val="24"/>
      <w:szCs w:val="24"/>
    </w:rPr>
  </w:style>
  <w:style w:type="paragraph" w:customStyle="1" w:styleId="29">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黑体" w:hAnsi="宋体" w:eastAsia="黑体" w:cs="Times New Roman"/>
      <w:kern w:val="0"/>
      <w:sz w:val="12"/>
      <w:szCs w:val="12"/>
    </w:rPr>
  </w:style>
  <w:style w:type="paragraph" w:customStyle="1" w:styleId="30">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hint="eastAsia" w:ascii="黑体" w:hAnsi="宋体" w:eastAsia="黑体" w:cs="Times New Roman"/>
      <w:kern w:val="0"/>
      <w:sz w:val="14"/>
      <w:szCs w:val="14"/>
    </w:rPr>
  </w:style>
  <w:style w:type="paragraph" w:customStyle="1" w:styleId="31">
    <w:name w:val="xl33"/>
    <w:basedOn w:val="1"/>
    <w:qFormat/>
    <w:uiPriority w:val="0"/>
    <w:pPr>
      <w:widowControl/>
      <w:spacing w:before="100" w:beforeAutospacing="1" w:after="100" w:afterAutospacing="1"/>
      <w:jc w:val="center"/>
      <w:textAlignment w:val="center"/>
    </w:pPr>
    <w:rPr>
      <w:rFonts w:ascii="宋体" w:hAnsi="宋体" w:eastAsia="宋体" w:cs="Times New Roman"/>
      <w:kern w:val="0"/>
      <w:sz w:val="20"/>
      <w:szCs w:val="20"/>
    </w:rPr>
  </w:style>
  <w:style w:type="paragraph" w:customStyle="1" w:styleId="32">
    <w:name w:val="xl34"/>
    <w:basedOn w:val="1"/>
    <w:qFormat/>
    <w:uiPriority w:val="0"/>
    <w:pPr>
      <w:widowControl/>
      <w:spacing w:before="100" w:beforeAutospacing="1" w:after="100" w:afterAutospacing="1"/>
      <w:jc w:val="center"/>
      <w:textAlignment w:val="center"/>
    </w:pPr>
    <w:rPr>
      <w:rFonts w:ascii="宋体" w:hAnsi="宋体" w:eastAsia="宋体" w:cs="Times New Roman"/>
      <w:color w:val="FF0000"/>
      <w:kern w:val="0"/>
      <w:sz w:val="20"/>
      <w:szCs w:val="20"/>
    </w:rPr>
  </w:style>
  <w:style w:type="paragraph" w:customStyle="1" w:styleId="33">
    <w:name w:val="xl35"/>
    <w:basedOn w:val="1"/>
    <w:qFormat/>
    <w:uiPriority w:val="0"/>
    <w:pPr>
      <w:widowControl/>
      <w:spacing w:before="100" w:beforeAutospacing="1" w:after="100" w:afterAutospacing="1"/>
      <w:jc w:val="center"/>
      <w:textAlignment w:val="center"/>
    </w:pPr>
    <w:rPr>
      <w:rFonts w:ascii="宋体" w:hAnsi="宋体" w:eastAsia="宋体" w:cs="Times New Roman"/>
      <w:color w:val="FF0000"/>
      <w:kern w:val="0"/>
      <w:sz w:val="20"/>
      <w:szCs w:val="20"/>
    </w:rPr>
  </w:style>
  <w:style w:type="paragraph" w:customStyle="1" w:styleId="34">
    <w:name w:val="xl36"/>
    <w:basedOn w:val="1"/>
    <w:qFormat/>
    <w:uiPriority w:val="0"/>
    <w:pPr>
      <w:widowControl/>
      <w:spacing w:before="100" w:beforeAutospacing="1" w:after="100" w:afterAutospacing="1"/>
      <w:jc w:val="center"/>
      <w:textAlignment w:val="center"/>
    </w:pPr>
    <w:rPr>
      <w:rFonts w:ascii="宋体" w:hAnsi="宋体" w:eastAsia="宋体" w:cs="Times New Roman"/>
      <w:color w:val="FF0000"/>
      <w:kern w:val="0"/>
      <w:sz w:val="24"/>
      <w:szCs w:val="24"/>
    </w:rPr>
  </w:style>
  <w:style w:type="paragraph" w:customStyle="1" w:styleId="35">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Times New Roman"/>
      <w:kern w:val="0"/>
      <w:sz w:val="20"/>
      <w:szCs w:val="20"/>
    </w:rPr>
  </w:style>
  <w:style w:type="paragraph" w:customStyle="1" w:styleId="36">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Times New Roman"/>
      <w:color w:val="FF0000"/>
      <w:kern w:val="0"/>
      <w:sz w:val="20"/>
      <w:szCs w:val="20"/>
    </w:rPr>
  </w:style>
  <w:style w:type="paragraph" w:customStyle="1" w:styleId="37">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hint="eastAsia" w:ascii="黑体" w:hAnsi="宋体" w:eastAsia="黑体" w:cs="Times New Roman"/>
      <w:kern w:val="0"/>
      <w:sz w:val="16"/>
      <w:szCs w:val="16"/>
    </w:rPr>
  </w:style>
  <w:style w:type="paragraph" w:customStyle="1" w:styleId="38">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黑体" w:hAnsi="宋体" w:eastAsia="黑体" w:cs="Times New Roman"/>
      <w:kern w:val="0"/>
      <w:sz w:val="20"/>
      <w:szCs w:val="20"/>
    </w:rPr>
  </w:style>
  <w:style w:type="paragraph" w:customStyle="1" w:styleId="3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黑体" w:hAnsi="宋体" w:eastAsia="黑体" w:cs="Times New Roman"/>
      <w:kern w:val="0"/>
      <w:sz w:val="20"/>
      <w:szCs w:val="20"/>
    </w:rPr>
  </w:style>
  <w:style w:type="paragraph" w:customStyle="1" w:styleId="40">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hint="eastAsia" w:ascii="黑体" w:hAnsi="宋体" w:eastAsia="黑体" w:cs="Times New Roman"/>
      <w:kern w:val="0"/>
      <w:sz w:val="20"/>
      <w:szCs w:val="20"/>
    </w:rPr>
  </w:style>
  <w:style w:type="paragraph" w:customStyle="1" w:styleId="41">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Times New Roman"/>
      <w:kern w:val="0"/>
      <w:sz w:val="20"/>
      <w:szCs w:val="20"/>
    </w:rPr>
  </w:style>
  <w:style w:type="paragraph" w:customStyle="1" w:styleId="42">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Times New Roman"/>
      <w:kern w:val="0"/>
      <w:sz w:val="20"/>
      <w:szCs w:val="20"/>
    </w:rPr>
  </w:style>
  <w:style w:type="paragraph" w:customStyle="1" w:styleId="43">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Times New Roman"/>
      <w:kern w:val="0"/>
      <w:sz w:val="20"/>
      <w:szCs w:val="20"/>
    </w:rPr>
  </w:style>
  <w:style w:type="paragraph" w:customStyle="1" w:styleId="44">
    <w:name w:val="xl4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Times New Roman"/>
      <w:kern w:val="0"/>
      <w:sz w:val="20"/>
      <w:szCs w:val="20"/>
    </w:rPr>
  </w:style>
  <w:style w:type="paragraph" w:customStyle="1" w:styleId="45">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eastAsia="宋体" w:cs="Times New Roman"/>
      <w:kern w:val="0"/>
      <w:sz w:val="20"/>
      <w:szCs w:val="20"/>
    </w:rPr>
  </w:style>
  <w:style w:type="paragraph" w:customStyle="1" w:styleId="46">
    <w:name w:val="xl48"/>
    <w:basedOn w:val="1"/>
    <w:qFormat/>
    <w:uiPriority w:val="0"/>
    <w:pPr>
      <w:widowControl/>
      <w:spacing w:before="100" w:beforeAutospacing="1" w:after="100" w:afterAutospacing="1"/>
      <w:jc w:val="center"/>
      <w:textAlignment w:val="center"/>
    </w:pPr>
    <w:rPr>
      <w:rFonts w:hint="eastAsia" w:ascii="黑体" w:hAnsi="宋体" w:eastAsia="黑体" w:cs="Times New Roman"/>
      <w:kern w:val="0"/>
      <w:sz w:val="28"/>
      <w:szCs w:val="28"/>
    </w:rPr>
  </w:style>
  <w:style w:type="paragraph" w:customStyle="1" w:styleId="47">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黑体" w:hAnsi="宋体" w:eastAsia="黑体" w:cs="Times New Roman"/>
      <w:kern w:val="0"/>
      <w:sz w:val="20"/>
      <w:szCs w:val="20"/>
    </w:rPr>
  </w:style>
  <w:style w:type="paragraph" w:customStyle="1" w:styleId="48">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黑体" w:hAnsi="宋体" w:eastAsia="黑体" w:cs="Times New Roman"/>
      <w:kern w:val="0"/>
      <w:sz w:val="20"/>
      <w:szCs w:val="20"/>
    </w:rPr>
  </w:style>
  <w:style w:type="paragraph" w:customStyle="1" w:styleId="49">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hint="eastAsia" w:ascii="黑体" w:hAnsi="宋体" w:eastAsia="黑体" w:cs="Times New Roman"/>
      <w:kern w:val="0"/>
      <w:sz w:val="20"/>
      <w:szCs w:val="20"/>
    </w:rPr>
  </w:style>
  <w:style w:type="character" w:customStyle="1" w:styleId="50">
    <w:name w:val="正文文本 Char"/>
    <w:basedOn w:val="11"/>
    <w:link w:val="3"/>
    <w:qFormat/>
    <w:uiPriority w:val="0"/>
    <w:rPr>
      <w:rFonts w:ascii="Times New Roman" w:hAnsi="Times New Roman" w:eastAsia="宋体" w:cs="Times New Roman"/>
      <w:sz w:val="24"/>
      <w:szCs w:val="24"/>
    </w:rPr>
  </w:style>
  <w:style w:type="paragraph" w:customStyle="1" w:styleId="51">
    <w:name w:val="xl52"/>
    <w:basedOn w:val="1"/>
    <w:uiPriority w:val="0"/>
    <w:pPr>
      <w:widowControl/>
      <w:spacing w:before="100" w:beforeAutospacing="1" w:after="100" w:afterAutospacing="1"/>
      <w:jc w:val="center"/>
      <w:textAlignment w:val="center"/>
    </w:pPr>
    <w:rPr>
      <w:rFonts w:hint="eastAsia" w:ascii="黑体" w:hAnsi="宋体" w:eastAsia="黑体" w:cs="Times New Roman"/>
      <w:kern w:val="0"/>
      <w:sz w:val="20"/>
      <w:szCs w:val="20"/>
    </w:rPr>
  </w:style>
  <w:style w:type="character" w:customStyle="1" w:styleId="52">
    <w:name w:val="文档结构图 Char"/>
    <w:basedOn w:val="11"/>
    <w:link w:val="2"/>
    <w:semiHidden/>
    <w:qFormat/>
    <w:uiPriority w:val="0"/>
    <w:rPr>
      <w:rFonts w:ascii="Times New Roman" w:hAnsi="Times New Roman" w:eastAsia="宋体" w:cs="Times New Roman"/>
      <w:szCs w:val="24"/>
      <w:shd w:val="clear" w:color="auto" w:fill="00008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B42DCB-E8A5-4C2B-84D6-C062B7C2C27E}">
  <ds:schemaRefs/>
</ds:datastoreItem>
</file>

<file path=docProps/app.xml><?xml version="1.0" encoding="utf-8"?>
<Properties xmlns="http://schemas.openxmlformats.org/officeDocument/2006/extended-properties" xmlns:vt="http://schemas.openxmlformats.org/officeDocument/2006/docPropsVTypes">
  <Template>Normal.dotm</Template>
  <Company>Toshiba</Company>
  <Pages>3</Pages>
  <Words>151</Words>
  <Characters>862</Characters>
  <Lines>7</Lines>
  <Paragraphs>2</Paragraphs>
  <TotalTime>3</TotalTime>
  <ScaleCrop>false</ScaleCrop>
  <LinksUpToDate>false</LinksUpToDate>
  <CharactersWithSpaces>1011</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2019-05-14T03:02:00Z</dcterms:created>
  <dc:creator>LZ</dc:creator>
  <cp:lastModifiedBy>dell</cp:lastModifiedBy>
  <cp:lastPrinted>2021-01-07T04:25:00Z</cp:lastPrinted>
  <dcterms:modified xsi:type="dcterms:W3CDTF">2021-03-26T08:44:27Z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