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A33" w:rsidRPr="005E5A33" w:rsidRDefault="005E5A33" w:rsidP="005E5A33">
      <w:pPr>
        <w:widowControl/>
        <w:shd w:val="clear" w:color="auto" w:fill="FFFFFF"/>
        <w:spacing w:line="560" w:lineRule="exact"/>
        <w:jc w:val="center"/>
        <w:outlineLvl w:val="2"/>
        <w:rPr>
          <w:rFonts w:ascii="微软雅黑" w:eastAsia="微软雅黑" w:hAnsi="微软雅黑" w:cs="宋体"/>
          <w:color w:val="000000" w:themeColor="text1"/>
          <w:kern w:val="0"/>
          <w:sz w:val="42"/>
          <w:szCs w:val="42"/>
        </w:rPr>
      </w:pPr>
      <w:r w:rsidRPr="005E5A33">
        <w:rPr>
          <w:rFonts w:ascii="微软雅黑" w:eastAsia="微软雅黑" w:hAnsi="微软雅黑" w:cs="宋体" w:hint="eastAsia"/>
          <w:color w:val="000000" w:themeColor="text1"/>
          <w:kern w:val="0"/>
          <w:sz w:val="42"/>
          <w:szCs w:val="42"/>
        </w:rPr>
        <w:t>北京市教育委员会关于开展2022年度北京市高等学校教学</w:t>
      </w:r>
      <w:proofErr w:type="gramStart"/>
      <w:r w:rsidRPr="005E5A33">
        <w:rPr>
          <w:rFonts w:ascii="微软雅黑" w:eastAsia="微软雅黑" w:hAnsi="微软雅黑" w:cs="宋体" w:hint="eastAsia"/>
          <w:color w:val="000000" w:themeColor="text1"/>
          <w:kern w:val="0"/>
          <w:sz w:val="42"/>
          <w:szCs w:val="42"/>
        </w:rPr>
        <w:t>名师奖</w:t>
      </w:r>
      <w:proofErr w:type="gramEnd"/>
      <w:r w:rsidRPr="005E5A33">
        <w:rPr>
          <w:rFonts w:ascii="微软雅黑" w:eastAsia="微软雅黑" w:hAnsi="微软雅黑" w:cs="宋体" w:hint="eastAsia"/>
          <w:color w:val="000000" w:themeColor="text1"/>
          <w:kern w:val="0"/>
          <w:sz w:val="42"/>
          <w:szCs w:val="42"/>
        </w:rPr>
        <w:t>评选工作的通知</w:t>
      </w:r>
    </w:p>
    <w:p w:rsidR="005E5A33" w:rsidRPr="005E5A33" w:rsidRDefault="005E5A33" w:rsidP="005E5A33">
      <w:pPr>
        <w:widowControl/>
        <w:shd w:val="clear" w:color="auto" w:fill="FFFFFF"/>
        <w:spacing w:line="210" w:lineRule="atLeast"/>
        <w:jc w:val="left"/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</w:pPr>
    </w:p>
    <w:p w:rsidR="005E5A33" w:rsidRPr="005E5A33" w:rsidRDefault="005E5A33" w:rsidP="005E5A33">
      <w:pPr>
        <w:widowControl/>
        <w:shd w:val="clear" w:color="auto" w:fill="FFFFFF"/>
        <w:spacing w:line="480" w:lineRule="atLeast"/>
        <w:jc w:val="center"/>
        <w:rPr>
          <w:rFonts w:ascii="Microsoft Yahei" w:eastAsia="宋体" w:hAnsi="Microsoft Yahei" w:cs="宋体" w:hint="eastAsia"/>
          <w:color w:val="000000" w:themeColor="text1"/>
          <w:kern w:val="0"/>
          <w:sz w:val="24"/>
          <w:szCs w:val="24"/>
        </w:rPr>
      </w:pPr>
      <w:proofErr w:type="gramStart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京教函〔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2022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〕</w:t>
      </w:r>
      <w:proofErr w:type="gramEnd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126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号</w:t>
      </w:r>
    </w:p>
    <w:p w:rsidR="005E5A33" w:rsidRPr="005E5A33" w:rsidRDefault="005E5A33" w:rsidP="005E5A33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</w:pP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各有关高等学校：</w:t>
      </w:r>
    </w:p>
    <w:p w:rsidR="005E5A33" w:rsidRPr="005E5A33" w:rsidRDefault="005E5A33" w:rsidP="005E5A33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</w:pP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 xml:space="preserve">　　为落实《北京市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“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十四五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”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时期教育改革和发展规划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(2021—2025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年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)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》和《北京高等教育本科人才培养质量提升行动计划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(2022-2024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年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)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》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(</w:t>
      </w:r>
      <w:proofErr w:type="gramStart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京教高〔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2021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〕</w:t>
      </w:r>
      <w:proofErr w:type="gramEnd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8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号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)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要求，发挥教学名师的示范榜样作用，深化</w:t>
      </w:r>
      <w:bookmarkStart w:id="0" w:name="_GoBack"/>
      <w:bookmarkEnd w:id="0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教育教学改革，促进高等教育内涵发展，经研究，市教委决定组织开展第十八届北京市高等学校教学</w:t>
      </w:r>
      <w:proofErr w:type="gramStart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名师奖</w:t>
      </w:r>
      <w:proofErr w:type="gramEnd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和第六届北京市高等学校青年教学</w:t>
      </w:r>
      <w:proofErr w:type="gramStart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名师奖</w:t>
      </w:r>
      <w:proofErr w:type="gramEnd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评选表彰工作。现将有关事项通知如下：</w:t>
      </w:r>
    </w:p>
    <w:p w:rsidR="005E5A33" w:rsidRPr="005E5A33" w:rsidRDefault="005E5A33" w:rsidP="005E5A33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</w:pP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 xml:space="preserve">　　一、评选范围</w:t>
      </w:r>
    </w:p>
    <w:p w:rsidR="005E5A33" w:rsidRPr="005E5A33" w:rsidRDefault="005E5A33" w:rsidP="005E5A33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</w:pP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 xml:space="preserve">　　北京市高等学校教学</w:t>
      </w:r>
      <w:proofErr w:type="gramStart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名师奖</w:t>
      </w:r>
      <w:proofErr w:type="gramEnd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(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以下简称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“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教学名师奖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”)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、北京市高等学校青年教学</w:t>
      </w:r>
      <w:proofErr w:type="gramStart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名师奖</w:t>
      </w:r>
      <w:proofErr w:type="gramEnd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(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以下简称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“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青年教学名师奖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”)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评选范围为北京地区普通本科高等学校及独立设置成人高等学校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(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经教育部正式批准或核准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)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的专任教师。</w:t>
      </w:r>
    </w:p>
    <w:p w:rsidR="005E5A33" w:rsidRPr="005E5A33" w:rsidRDefault="005E5A33" w:rsidP="005E5A33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</w:pP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 xml:space="preserve">　　往届教学</w:t>
      </w:r>
      <w:proofErr w:type="gramStart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名师奖</w:t>
      </w:r>
      <w:proofErr w:type="gramEnd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获得者不参加本届教学</w:t>
      </w:r>
      <w:proofErr w:type="gramStart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名师奖</w:t>
      </w:r>
      <w:proofErr w:type="gramEnd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及青年教学</w:t>
      </w:r>
      <w:proofErr w:type="gramStart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名师奖</w:t>
      </w:r>
      <w:proofErr w:type="gramEnd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评选，往届青年教学</w:t>
      </w:r>
      <w:proofErr w:type="gramStart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名师奖</w:t>
      </w:r>
      <w:proofErr w:type="gramEnd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获奖者不参加本届青年教学</w:t>
      </w:r>
      <w:proofErr w:type="gramStart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名师奖</w:t>
      </w:r>
      <w:proofErr w:type="gramEnd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评选。已退休参评教师须为学校返聘教师，并由学校出具返聘证明。</w:t>
      </w:r>
    </w:p>
    <w:p w:rsidR="005E5A33" w:rsidRPr="005E5A33" w:rsidRDefault="005E5A33" w:rsidP="005E5A33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</w:pP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 xml:space="preserve">　　二、评选名额</w:t>
      </w:r>
    </w:p>
    <w:p w:rsidR="005E5A33" w:rsidRPr="005E5A33" w:rsidRDefault="005E5A33" w:rsidP="005E5A33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</w:pP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 xml:space="preserve">　　本届</w:t>
      </w:r>
      <w:proofErr w:type="gramStart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名师奖计划</w:t>
      </w:r>
      <w:proofErr w:type="gramEnd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评选表彰教学</w:t>
      </w:r>
      <w:proofErr w:type="gramStart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名师奖</w:t>
      </w:r>
      <w:proofErr w:type="gramEnd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获得者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70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名左右、青年教学</w:t>
      </w:r>
      <w:proofErr w:type="gramStart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名师奖</w:t>
      </w:r>
      <w:proofErr w:type="gramEnd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获得者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70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名左右。</w:t>
      </w:r>
    </w:p>
    <w:p w:rsidR="005E5A33" w:rsidRPr="005E5A33" w:rsidRDefault="005E5A33" w:rsidP="005E5A33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</w:pP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 xml:space="preserve">　　三、评选条件</w:t>
      </w:r>
    </w:p>
    <w:p w:rsidR="005E5A33" w:rsidRPr="005E5A33" w:rsidRDefault="005E5A33" w:rsidP="005E5A33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</w:pP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 xml:space="preserve">　　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(</w:t>
      </w:r>
      <w:proofErr w:type="gramStart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一</w:t>
      </w:r>
      <w:proofErr w:type="gramEnd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)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教学</w:t>
      </w:r>
      <w:proofErr w:type="gramStart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名师奖</w:t>
      </w:r>
      <w:proofErr w:type="gramEnd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及青年教学</w:t>
      </w:r>
      <w:proofErr w:type="gramStart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名师奖</w:t>
      </w:r>
      <w:proofErr w:type="gramEnd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候选人应忠于党和人民的教育事业，师德高尚，为人师表。</w:t>
      </w:r>
    </w:p>
    <w:p w:rsidR="005E5A33" w:rsidRPr="005E5A33" w:rsidRDefault="005E5A33" w:rsidP="005E5A33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</w:pP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 xml:space="preserve">　　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(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二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)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教学</w:t>
      </w:r>
      <w:proofErr w:type="gramStart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名师奖</w:t>
      </w:r>
      <w:proofErr w:type="gramEnd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及青年教学</w:t>
      </w:r>
      <w:proofErr w:type="gramStart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名师奖</w:t>
      </w:r>
      <w:proofErr w:type="gramEnd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候选人应长期从事一线教学工作，教学效果好，学生评价高，同行专家认可。优先考虑长期承担基础课教学任务和为低年级学生授课的优秀教师。</w:t>
      </w:r>
    </w:p>
    <w:p w:rsidR="005E5A33" w:rsidRPr="005E5A33" w:rsidRDefault="005E5A33" w:rsidP="005E5A33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</w:pP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 xml:space="preserve">　　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(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三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)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各高校现任校级领导不参加此次评审。</w:t>
      </w:r>
    </w:p>
    <w:p w:rsidR="005E5A33" w:rsidRPr="005E5A33" w:rsidRDefault="005E5A33" w:rsidP="005E5A33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</w:pP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 xml:space="preserve">　　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(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四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)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本科院校候选人均需具有高级专业技术职称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;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教学</w:t>
      </w:r>
      <w:proofErr w:type="gramStart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名师奖</w:t>
      </w:r>
      <w:proofErr w:type="gramEnd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候选人应具有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15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年以上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(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含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15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年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)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高等教育教学经历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;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青年教学</w:t>
      </w:r>
      <w:proofErr w:type="gramStart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名师奖</w:t>
      </w:r>
      <w:proofErr w:type="gramEnd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候选人应具有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8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年以上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(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含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lastRenderedPageBreak/>
        <w:t>8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年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)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高等教育教学经历且年龄不超过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45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岁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(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含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45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岁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)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，统计时间均截止到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2022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年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5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月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1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日。教学</w:t>
      </w:r>
      <w:proofErr w:type="gramStart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名师奖</w:t>
      </w:r>
      <w:proofErr w:type="gramEnd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和青年教学</w:t>
      </w:r>
      <w:proofErr w:type="gramStart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名师奖</w:t>
      </w:r>
      <w:proofErr w:type="gramEnd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候选人近三年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(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自然年或学年均可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)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承担的本科生实际课堂教学任务平均不少于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64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学时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/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年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(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临床医学类实际授课学时计算可包括临床</w:t>
      </w:r>
      <w:proofErr w:type="gramStart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带教学</w:t>
      </w:r>
      <w:proofErr w:type="gramEnd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时数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)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。</w:t>
      </w:r>
    </w:p>
    <w:p w:rsidR="005E5A33" w:rsidRPr="005E5A33" w:rsidRDefault="005E5A33" w:rsidP="005E5A33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</w:pP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 xml:space="preserve">　　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(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五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)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独立设置成人高校候选人均需具有高级专业技术职称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;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教学</w:t>
      </w:r>
      <w:proofErr w:type="gramStart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名师奖</w:t>
      </w:r>
      <w:proofErr w:type="gramEnd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候选人应具有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15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年以上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(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含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15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年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)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成人高等教育教学经历，青年教学</w:t>
      </w:r>
      <w:proofErr w:type="gramStart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名师奖</w:t>
      </w:r>
      <w:proofErr w:type="gramEnd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候选人应具有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8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年以上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(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含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8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年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)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成人高等教育教学经历且年龄不超过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45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岁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(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含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45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岁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)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，统计时间均截止到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2022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年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5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月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1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日。教学</w:t>
      </w:r>
      <w:proofErr w:type="gramStart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名师奖</w:t>
      </w:r>
      <w:proofErr w:type="gramEnd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和青年教学</w:t>
      </w:r>
      <w:proofErr w:type="gramStart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名师奖</w:t>
      </w:r>
      <w:proofErr w:type="gramEnd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候选人近三年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(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自然年或学年均可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)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承担本校教学任务平均不少于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180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学时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/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年。</w:t>
      </w:r>
    </w:p>
    <w:p w:rsidR="005E5A33" w:rsidRPr="005E5A33" w:rsidRDefault="005E5A33" w:rsidP="005E5A33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</w:pP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 xml:space="preserve">　　四、申报评选程序</w:t>
      </w:r>
    </w:p>
    <w:p w:rsidR="005E5A33" w:rsidRPr="005E5A33" w:rsidRDefault="005E5A33" w:rsidP="005E5A33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</w:pP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 xml:space="preserve">　　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(</w:t>
      </w:r>
      <w:proofErr w:type="gramStart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一</w:t>
      </w:r>
      <w:proofErr w:type="gramEnd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)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根据上述评选条件，由教师自主向所在学校提出申请或学校教学指导委员会提名，经学校按限额遴选并公示后向市教委推荐。</w:t>
      </w:r>
    </w:p>
    <w:p w:rsidR="005E5A33" w:rsidRPr="005E5A33" w:rsidRDefault="005E5A33" w:rsidP="005E5A33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</w:pP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 xml:space="preserve">　　各校在规定限额内推荐候选人，限额在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2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人及以上学校至少推荐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1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名青年教学</w:t>
      </w:r>
      <w:proofErr w:type="gramStart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名师奖</w:t>
      </w:r>
      <w:proofErr w:type="gramEnd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候选人，限额为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1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人学校可自主选择教学</w:t>
      </w:r>
      <w:proofErr w:type="gramStart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名师奖</w:t>
      </w:r>
      <w:proofErr w:type="gramEnd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候选人或青年教学</w:t>
      </w:r>
      <w:proofErr w:type="gramStart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名师奖</w:t>
      </w:r>
      <w:proofErr w:type="gramEnd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候选人其一推荐。</w:t>
      </w:r>
    </w:p>
    <w:p w:rsidR="005E5A33" w:rsidRPr="005E5A33" w:rsidRDefault="005E5A33" w:rsidP="005E5A33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</w:pP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 xml:space="preserve">　　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(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二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)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本届评选将采取公示、专家评审等方式确定教学</w:t>
      </w:r>
      <w:proofErr w:type="gramStart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名师奖</w:t>
      </w:r>
      <w:proofErr w:type="gramEnd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及青年教学</w:t>
      </w:r>
      <w:proofErr w:type="gramStart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名师奖</w:t>
      </w:r>
      <w:proofErr w:type="gramEnd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名单，获奖教师将由市教委颁发荣誉证书。</w:t>
      </w:r>
    </w:p>
    <w:p w:rsidR="005E5A33" w:rsidRPr="005E5A33" w:rsidRDefault="005E5A33" w:rsidP="005E5A33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</w:pP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 xml:space="preserve">　　评审期间，市教委将在教学名师申报平台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(http://bjjxms.bjedu.cn)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上公开各候选人的申报材料及课堂教学录像。评审结果将在市教委高教处通知公告栏进行公示。</w:t>
      </w:r>
    </w:p>
    <w:p w:rsidR="005E5A33" w:rsidRPr="005E5A33" w:rsidRDefault="005E5A33" w:rsidP="005E5A33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</w:pP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 xml:space="preserve">　　五、材料报送</w:t>
      </w:r>
    </w:p>
    <w:p w:rsidR="005E5A33" w:rsidRPr="005E5A33" w:rsidRDefault="005E5A33" w:rsidP="005E5A33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</w:pP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 xml:space="preserve">　　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(</w:t>
      </w:r>
      <w:proofErr w:type="gramStart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一</w:t>
      </w:r>
      <w:proofErr w:type="gramEnd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)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时间安排</w:t>
      </w:r>
    </w:p>
    <w:p w:rsidR="005E5A33" w:rsidRPr="005E5A33" w:rsidRDefault="005E5A33" w:rsidP="005E5A33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</w:pP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 xml:space="preserve">　　本届申报全部为网上申报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(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含盖公章的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pdf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扫描件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)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，需严格按时提交，逾期不报视为放弃。</w:t>
      </w:r>
    </w:p>
    <w:p w:rsidR="005E5A33" w:rsidRPr="005E5A33" w:rsidRDefault="005E5A33" w:rsidP="005E5A33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</w:pP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 xml:space="preserve">　　网上申报时间为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5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月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23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日至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27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日。</w:t>
      </w:r>
    </w:p>
    <w:p w:rsidR="005E5A33" w:rsidRPr="005E5A33" w:rsidRDefault="005E5A33" w:rsidP="005E5A33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</w:pP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 xml:space="preserve">　　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(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二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)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申报程序与方式</w:t>
      </w:r>
    </w:p>
    <w:p w:rsidR="005E5A33" w:rsidRPr="005E5A33" w:rsidRDefault="005E5A33" w:rsidP="005E5A33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</w:pP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 xml:space="preserve">　　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1.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所有材料在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“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北京高等学校教学名师奖管理系统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”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提交，网址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http://bjjxms.bjedu.cn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，学校管理员账号为</w:t>
      </w:r>
      <w:proofErr w:type="spellStart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jxms</w:t>
      </w:r>
      <w:proofErr w:type="spellEnd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+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所在学校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5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位代码。</w:t>
      </w:r>
    </w:p>
    <w:p w:rsidR="005E5A33" w:rsidRPr="005E5A33" w:rsidRDefault="005E5A33" w:rsidP="005E5A33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</w:pP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lastRenderedPageBreak/>
        <w:t xml:space="preserve">　　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2.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候选人申报账号由学校管理员根据本单位推荐情况统一分配，候选人取得账号后进行网上申报并上传候选人简介、照片和录像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,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候选人根据网上申报系统提示填报完成后提交本校管理员审核。</w:t>
      </w:r>
    </w:p>
    <w:p w:rsidR="005E5A33" w:rsidRPr="005E5A33" w:rsidRDefault="005E5A33" w:rsidP="005E5A33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</w:pP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 xml:space="preserve">　　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(1)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候选人简介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;</w:t>
      </w:r>
    </w:p>
    <w:p w:rsidR="005E5A33" w:rsidRPr="005E5A33" w:rsidRDefault="005E5A33" w:rsidP="005E5A33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</w:pP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 xml:space="preserve">　　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(2)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候选人照片要求：教师照片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2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张，图片为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JPG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格式，分辨率不低于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300dpi,32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位真彩色，要求人像清晰，层次丰富，突出教师的主体形象，图像要求为横幅，照片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1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建议为教师在讲课、工作、讲座等时的单独个人正面照片，照片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2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建议为教师在指导学生实习、实验、研讨等时的集体照片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;</w:t>
      </w:r>
    </w:p>
    <w:p w:rsidR="005E5A33" w:rsidRPr="005E5A33" w:rsidRDefault="005E5A33" w:rsidP="005E5A33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</w:pP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 xml:space="preserve">　　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(3)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候选人主讲的任一门课程中两学时的课堂教学录像，具体见课堂教学录像要求。</w:t>
      </w:r>
    </w:p>
    <w:p w:rsidR="005E5A33" w:rsidRPr="005E5A33" w:rsidRDefault="005E5A33" w:rsidP="005E5A33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</w:pP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 xml:space="preserve">　　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3.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管理员导出相关材料盖章扫描后上传系统。</w:t>
      </w:r>
    </w:p>
    <w:p w:rsidR="005E5A33" w:rsidRPr="005E5A33" w:rsidRDefault="005E5A33" w:rsidP="005E5A33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</w:pP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 xml:space="preserve">　　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(1)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候选人汇总表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(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由学校管理员从平台导出后加盖学校公章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);</w:t>
      </w:r>
    </w:p>
    <w:p w:rsidR="005E5A33" w:rsidRPr="005E5A33" w:rsidRDefault="005E5A33" w:rsidP="005E5A33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</w:pP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 xml:space="preserve">　　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(2)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候选人推荐表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(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从平台导出后在相应栏加盖申报学校教务处和学校公章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);</w:t>
      </w:r>
    </w:p>
    <w:p w:rsidR="005E5A33" w:rsidRPr="005E5A33" w:rsidRDefault="005E5A33" w:rsidP="005E5A33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</w:pP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 xml:space="preserve">　　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(3)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教学</w:t>
      </w:r>
      <w:proofErr w:type="gramStart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名师奖</w:t>
      </w:r>
      <w:proofErr w:type="gramEnd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及青年教学</w:t>
      </w:r>
      <w:proofErr w:type="gramStart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名师奖</w:t>
      </w:r>
      <w:proofErr w:type="gramEnd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候选人提交近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3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年承担教学任务的课表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(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从学校教务系统导出后加盖教务处公章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);</w:t>
      </w:r>
    </w:p>
    <w:p w:rsidR="005E5A33" w:rsidRPr="005E5A33" w:rsidRDefault="005E5A33" w:rsidP="005E5A33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</w:pP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 xml:space="preserve">　　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(4)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其他支撑材料，如有须统一制成一个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pdf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格式文件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(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由学校管理员从平台下载后封面加盖学校公章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)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。</w:t>
      </w:r>
    </w:p>
    <w:p w:rsidR="005E5A33" w:rsidRPr="005E5A33" w:rsidRDefault="005E5A33" w:rsidP="005E5A33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</w:pP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 xml:space="preserve">　　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4.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管理员填写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“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申报学校教务处对候选人教学工作的评价意见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”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及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“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申报学校意见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”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后提交，完成网上申报。</w:t>
      </w:r>
    </w:p>
    <w:p w:rsidR="005E5A33" w:rsidRPr="005E5A33" w:rsidRDefault="005E5A33" w:rsidP="005E5A33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</w:pP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 xml:space="preserve">　　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(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候选人汇总</w:t>
      </w:r>
      <w:proofErr w:type="gramStart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表样表</w:t>
      </w:r>
      <w:proofErr w:type="gramEnd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、推荐</w:t>
      </w:r>
      <w:proofErr w:type="gramStart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表样表</w:t>
      </w:r>
      <w:proofErr w:type="gramEnd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、候选人简介模板、候选人课堂教学录像要求可登录北京市教育委员会高等教育处网站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http://jw.beijing.gov.cn/gjc/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查看下载。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)</w:t>
      </w:r>
    </w:p>
    <w:p w:rsidR="005E5A33" w:rsidRPr="005E5A33" w:rsidRDefault="005E5A33" w:rsidP="005E5A33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</w:pP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 xml:space="preserve">　　六、工作要求</w:t>
      </w:r>
    </w:p>
    <w:p w:rsidR="005E5A33" w:rsidRPr="005E5A33" w:rsidRDefault="005E5A33" w:rsidP="005E5A33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</w:pP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 xml:space="preserve">　　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(</w:t>
      </w:r>
      <w:proofErr w:type="gramStart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一</w:t>
      </w:r>
      <w:proofErr w:type="gramEnd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)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各高校要高度重视教学</w:t>
      </w:r>
      <w:proofErr w:type="gramStart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名师奖</w:t>
      </w:r>
      <w:proofErr w:type="gramEnd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评审工作，严把人选政治关、师德关、质量关，并认真组织，坚持标准，宁缺毋滥。</w:t>
      </w:r>
    </w:p>
    <w:p w:rsidR="005E5A33" w:rsidRPr="005E5A33" w:rsidRDefault="005E5A33" w:rsidP="005E5A33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</w:pP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 xml:space="preserve">　　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(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二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)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申报教师须如实填写申报表，提交有关材料。凡存在弄虚作假、徇私舞弊行为者，一经查实，取消其评选资格，且连续三届不得申报各级教学名师奖。</w:t>
      </w:r>
    </w:p>
    <w:p w:rsidR="005E5A33" w:rsidRPr="005E5A33" w:rsidRDefault="005E5A33" w:rsidP="005E5A33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</w:pP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lastRenderedPageBreak/>
        <w:t xml:space="preserve">　　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(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三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)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各高校要确定一名工作联系人，如去年确定的联系人有变化，请于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4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月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30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日前，通过电子邮件将联系人有关情况发至指定邮箱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jwgjczhao@126.com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，届时网上申报账号和要求等信息将通知各高校联系人。</w:t>
      </w:r>
    </w:p>
    <w:p w:rsidR="005E5A33" w:rsidRPr="005E5A33" w:rsidRDefault="005E5A33" w:rsidP="005E5A33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</w:pP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 xml:space="preserve">　　七、联系方式</w:t>
      </w:r>
    </w:p>
    <w:p w:rsidR="005E5A33" w:rsidRPr="005E5A33" w:rsidRDefault="005E5A33" w:rsidP="005E5A33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</w:pP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 xml:space="preserve">　　市教委联系人：赵晓琳、金红</w:t>
      </w:r>
      <w:proofErr w:type="gramStart"/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莲</w:t>
      </w:r>
      <w:proofErr w:type="gramEnd"/>
    </w:p>
    <w:p w:rsidR="005E5A33" w:rsidRPr="005E5A33" w:rsidRDefault="005E5A33" w:rsidP="005E5A33">
      <w:pPr>
        <w:widowControl/>
        <w:shd w:val="clear" w:color="auto" w:fill="FFFFFF"/>
        <w:spacing w:line="480" w:lineRule="atLeast"/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</w:pP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 xml:space="preserve">　　联系电话：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51994844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、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51994845</w:t>
      </w:r>
    </w:p>
    <w:p w:rsidR="005E5A33" w:rsidRPr="005E5A33" w:rsidRDefault="005E5A33" w:rsidP="005E5A33">
      <w:pPr>
        <w:widowControl/>
        <w:shd w:val="clear" w:color="auto" w:fill="FFFFFF"/>
        <w:spacing w:line="480" w:lineRule="atLeast"/>
        <w:jc w:val="right"/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</w:pP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 xml:space="preserve">　　北京市教育委员会</w:t>
      </w:r>
    </w:p>
    <w:p w:rsidR="005E5A33" w:rsidRPr="005E5A33" w:rsidRDefault="005E5A33" w:rsidP="005E5A33">
      <w:pPr>
        <w:widowControl/>
        <w:shd w:val="clear" w:color="auto" w:fill="FFFFFF"/>
        <w:spacing w:line="480" w:lineRule="atLeast"/>
        <w:jc w:val="right"/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</w:pP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 xml:space="preserve">　　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2022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年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4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月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12</w:t>
      </w:r>
      <w:r w:rsidRPr="005E5A33">
        <w:rPr>
          <w:rFonts w:ascii="Microsoft Yahei" w:eastAsia="宋体" w:hAnsi="Microsoft Yahei" w:cs="宋体"/>
          <w:color w:val="000000" w:themeColor="text1"/>
          <w:kern w:val="0"/>
          <w:sz w:val="24"/>
          <w:szCs w:val="24"/>
        </w:rPr>
        <w:t>日</w:t>
      </w:r>
    </w:p>
    <w:p w:rsidR="00963D9B" w:rsidRPr="005E5A33" w:rsidRDefault="00963D9B">
      <w:pPr>
        <w:rPr>
          <w:color w:val="000000" w:themeColor="text1"/>
        </w:rPr>
      </w:pPr>
    </w:p>
    <w:sectPr w:rsidR="00963D9B" w:rsidRPr="005E5A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3B4"/>
    <w:rsid w:val="005E5A33"/>
    <w:rsid w:val="007953B4"/>
    <w:rsid w:val="0096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5E5A33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5E5A33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z-date">
    <w:name w:val="z-date"/>
    <w:basedOn w:val="a0"/>
    <w:rsid w:val="005E5A33"/>
  </w:style>
  <w:style w:type="character" w:styleId="a3">
    <w:name w:val="Hyperlink"/>
    <w:basedOn w:val="a0"/>
    <w:uiPriority w:val="99"/>
    <w:semiHidden/>
    <w:unhideWhenUsed/>
    <w:rsid w:val="005E5A33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E5A3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5E5A33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5E5A33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z-date">
    <w:name w:val="z-date"/>
    <w:basedOn w:val="a0"/>
    <w:rsid w:val="005E5A33"/>
  </w:style>
  <w:style w:type="character" w:styleId="a3">
    <w:name w:val="Hyperlink"/>
    <w:basedOn w:val="a0"/>
    <w:uiPriority w:val="99"/>
    <w:semiHidden/>
    <w:unhideWhenUsed/>
    <w:rsid w:val="005E5A33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E5A3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4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7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D8D8D8"/>
            <w:right w:val="none" w:sz="0" w:space="0" w:color="auto"/>
          </w:divBdr>
          <w:divsChild>
            <w:div w:id="615677931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44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70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37824329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75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367</Words>
  <Characters>2093</Characters>
  <Application>Microsoft Office Word</Application>
  <DocSecurity>0</DocSecurity>
  <Lines>17</Lines>
  <Paragraphs>4</Paragraphs>
  <ScaleCrop>false</ScaleCrop>
  <Company/>
  <LinksUpToDate>false</LinksUpToDate>
  <CharactersWithSpaces>2456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2022-04-14T06:55:00Z</dcterms:created>
  <dcterms:modified xsi:type="dcterms:W3CDTF">2022-04-14T06:55:00Z</dcterms:modified>
</cp:coreProperties>
</file>