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16B33">
      <w:pPr>
        <w:widowControl/>
        <w:jc w:val="center"/>
        <w:rPr>
          <w:rFonts w:hint="eastAsia"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202</w:t>
      </w:r>
      <w:r>
        <w:rPr>
          <w:rFonts w:hint="eastAsia" w:ascii="宋体" w:hAnsi="宋体" w:cs="宋体"/>
          <w:b/>
          <w:kern w:val="0"/>
          <w:sz w:val="32"/>
          <w:szCs w:val="32"/>
          <w:lang w:eastAsia="zh-CN"/>
        </w:rPr>
        <w:t>5</w:t>
      </w:r>
      <w:r>
        <w:rPr>
          <w:rFonts w:hint="eastAsia" w:ascii="宋体" w:hAnsi="宋体" w:cs="宋体"/>
          <w:b/>
          <w:kern w:val="0"/>
          <w:sz w:val="32"/>
          <w:szCs w:val="32"/>
        </w:rPr>
        <w:t>年北京印刷学院体育节</w:t>
      </w:r>
    </w:p>
    <w:p w14:paraId="5B8E42C4">
      <w:pPr>
        <w:widowControl/>
        <w:jc w:val="center"/>
        <w:rPr>
          <w:rFonts w:hint="eastAsia"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 xml:space="preserve">                             ——新生羽毛球比赛规程</w:t>
      </w:r>
    </w:p>
    <w:p w14:paraId="6389F6DD">
      <w:pPr>
        <w:widowControl/>
        <w:spacing w:line="360" w:lineRule="exact"/>
        <w:jc w:val="left"/>
        <w:rPr>
          <w:rFonts w:asci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一、竞赛宗旨</w:t>
      </w:r>
    </w:p>
    <w:p w14:paraId="51CE52C6"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为了认真贯彻党的教育方针，全面推进素质教育，响应“全国亿万学生阳光体育运动”的号召，大力加强学校体育工作，把学校体育工作作为全民健身运动的重点。根据北京印刷学院</w:t>
      </w:r>
      <w:r>
        <w:rPr>
          <w:rFonts w:ascii="宋体" w:hAnsi="宋体" w:cs="宋体"/>
          <w:kern w:val="0"/>
          <w:sz w:val="24"/>
          <w:szCs w:val="24"/>
        </w:rPr>
        <w:t>202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5</w:t>
      </w:r>
      <w:r>
        <w:rPr>
          <w:rFonts w:hint="eastAsia" w:ascii="宋体" w:hAnsi="宋体" w:cs="宋体"/>
          <w:kern w:val="0"/>
          <w:sz w:val="24"/>
          <w:szCs w:val="24"/>
        </w:rPr>
        <w:t>年群体工作计划，经院体委研究决定在10月举办“北京印刷学院新生羽毛球比赛”。</w:t>
      </w:r>
    </w:p>
    <w:p w14:paraId="2097FD5A">
      <w:pPr>
        <w:widowControl/>
        <w:spacing w:line="360" w:lineRule="exact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二、主办单位及承办单位</w:t>
      </w:r>
    </w:p>
    <w:p w14:paraId="66A7CFDC"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主办单位：北京印刷学院</w:t>
      </w:r>
    </w:p>
    <w:p w14:paraId="571EB736"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承办单位：基础教育学院</w:t>
      </w:r>
    </w:p>
    <w:p w14:paraId="7B868F3F">
      <w:pPr>
        <w:widowControl/>
        <w:spacing w:line="360" w:lineRule="exact"/>
        <w:jc w:val="left"/>
        <w:rPr>
          <w:rFonts w:asci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三、比赛时间及地点</w:t>
      </w:r>
    </w:p>
    <w:p w14:paraId="4DC9003D">
      <w:pPr>
        <w:widowControl/>
        <w:spacing w:line="360" w:lineRule="exact"/>
        <w:ind w:firstLine="480" w:firstLineChars="200"/>
        <w:jc w:val="left"/>
        <w:rPr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比赛时间：</w:t>
      </w:r>
      <w:r>
        <w:rPr>
          <w:rFonts w:hint="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202</w:t>
      </w:r>
      <w:r>
        <w:rPr>
          <w:rFonts w:hint="eastAsia"/>
          <w:bCs/>
          <w:color w:val="000000" w:themeColor="text1"/>
          <w:sz w:val="2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年</w:t>
      </w:r>
      <w:r>
        <w:rPr>
          <w:rFonts w:hint="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10</w:t>
      </w:r>
      <w:r>
        <w:rPr>
          <w:rFonts w:hint="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月</w:t>
      </w:r>
      <w:r>
        <w:rPr>
          <w:rFonts w:hint="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bCs/>
          <w:color w:val="000000" w:themeColor="text1"/>
          <w:sz w:val="2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号</w:t>
      </w:r>
    </w:p>
    <w:p w14:paraId="5EE9AE8B">
      <w:pPr>
        <w:widowControl/>
        <w:spacing w:line="360" w:lineRule="exact"/>
        <w:ind w:firstLine="480" w:firstLineChars="200"/>
        <w:rPr>
          <w:rFonts w:ascii="宋体" w:cs="宋体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比赛地点：北京印刷学院康庄羽毛球馆</w:t>
      </w:r>
    </w:p>
    <w:p w14:paraId="74CFD87F">
      <w:pPr>
        <w:widowControl/>
        <w:spacing w:line="360" w:lineRule="exact"/>
        <w:jc w:val="left"/>
        <w:rPr>
          <w:rFonts w:asci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四、竞赛项目</w:t>
      </w:r>
    </w:p>
    <w:p w14:paraId="36DB66DF">
      <w:pPr>
        <w:widowControl/>
        <w:spacing w:line="360" w:lineRule="exact"/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男单、女单、混双</w:t>
      </w:r>
    </w:p>
    <w:p w14:paraId="5F8327CF">
      <w:pPr>
        <w:widowControl/>
        <w:spacing w:line="360" w:lineRule="exact"/>
        <w:jc w:val="left"/>
        <w:rPr>
          <w:rFonts w:asci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五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</w:rPr>
        <w:t>、参赛资格</w:t>
      </w:r>
    </w:p>
    <w:p w14:paraId="03F1A808">
      <w:pPr>
        <w:widowControl/>
        <w:spacing w:line="360" w:lineRule="exact"/>
        <w:ind w:firstLine="480" w:firstLineChars="200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hint="eastAsia" w:ascii="宋体" w:hAnsi="宋体" w:cs="宋体"/>
          <w:kern w:val="0"/>
          <w:sz w:val="24"/>
          <w:szCs w:val="24"/>
        </w:rPr>
        <w:t>、凡在我院正式注册的</w:t>
      </w:r>
      <w:r>
        <w:rPr>
          <w:rFonts w:ascii="宋体" w:hAnsi="宋体" w:cs="宋体"/>
          <w:kern w:val="0"/>
          <w:sz w:val="24"/>
          <w:szCs w:val="24"/>
        </w:rPr>
        <w:t>202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5</w:t>
      </w:r>
      <w:r>
        <w:rPr>
          <w:rFonts w:ascii="宋体" w:hAnsi="宋体" w:cs="宋体"/>
          <w:kern w:val="0"/>
          <w:sz w:val="24"/>
          <w:szCs w:val="24"/>
        </w:rPr>
        <w:t>年的大一，研一新生</w:t>
      </w:r>
      <w:r>
        <w:rPr>
          <w:rFonts w:hint="eastAsia" w:ascii="宋体" w:hAnsi="宋体" w:cs="宋体"/>
          <w:kern w:val="0"/>
          <w:sz w:val="24"/>
          <w:szCs w:val="24"/>
        </w:rPr>
        <w:t>和留学生均可报名。</w:t>
      </w:r>
    </w:p>
    <w:p w14:paraId="6DA4C4D2">
      <w:pPr>
        <w:widowControl/>
        <w:spacing w:line="360" w:lineRule="exact"/>
        <w:ind w:firstLine="480" w:firstLineChars="200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hint="eastAsia" w:ascii="宋体" w:hAnsi="宋体" w:cs="宋体"/>
          <w:kern w:val="0"/>
          <w:sz w:val="24"/>
          <w:szCs w:val="24"/>
        </w:rPr>
        <w:t>、填写下发的正式报名表，按规定要求填写。</w:t>
      </w:r>
    </w:p>
    <w:p w14:paraId="2C87F4BF">
      <w:pPr>
        <w:widowControl/>
        <w:spacing w:line="360" w:lineRule="exact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六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</w:rPr>
        <w:t>、参赛队组成</w:t>
      </w:r>
    </w:p>
    <w:p w14:paraId="5E46F317">
      <w:pPr>
        <w:widowControl/>
        <w:spacing w:line="360" w:lineRule="exact"/>
        <w:jc w:val="left"/>
        <w:rPr>
          <w:rFonts w:asci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七、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</w:rPr>
        <w:t>报名</w:t>
      </w:r>
    </w:p>
    <w:p w14:paraId="7A52140B"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院赛报名由各学院负责，各个学院需要在女子单打、男子单打、男女混双，三个项目中各提交</w:t>
      </w:r>
      <w:r>
        <w:rPr>
          <w:rFonts w:hint="eastAsia" w:ascii="宋体" w:hAnsi="宋体" w:cs="宋体"/>
          <w:color w:val="0070C0"/>
          <w:kern w:val="0"/>
          <w:sz w:val="24"/>
          <w:szCs w:val="24"/>
        </w:rPr>
        <w:t>两个名额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作为参加羽毛球校赛名单。</w:t>
      </w:r>
    </w:p>
    <w:p w14:paraId="667F8948"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4"/>
          <w:shd w:val="pct10" w:color="auto" w:fill="FFFFFF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各学院参与校赛的名单提交截止日期到：</w:t>
      </w:r>
      <w:r>
        <w:rPr>
          <w:rFonts w:ascii="宋体" w:hAnsi="宋体" w:cs="宋体"/>
          <w:b/>
          <w:bCs/>
          <w:color w:val="0070C0"/>
          <w:kern w:val="0"/>
          <w:sz w:val="24"/>
          <w:szCs w:val="24"/>
          <w:u w:val="single"/>
        </w:rPr>
        <w:t>202</w:t>
      </w:r>
      <w:r>
        <w:rPr>
          <w:rFonts w:hint="eastAsia" w:ascii="宋体" w:hAnsi="宋体" w:cs="宋体"/>
          <w:b/>
          <w:bCs/>
          <w:color w:val="0070C0"/>
          <w:kern w:val="0"/>
          <w:sz w:val="24"/>
          <w:szCs w:val="24"/>
          <w:u w:val="single"/>
          <w:lang w:eastAsia="zh-CN"/>
        </w:rPr>
        <w:t>5</w:t>
      </w:r>
      <w:r>
        <w:rPr>
          <w:rFonts w:hint="eastAsia" w:ascii="宋体" w:hAnsi="宋体" w:cs="宋体"/>
          <w:b/>
          <w:bCs/>
          <w:color w:val="0070C0"/>
          <w:kern w:val="0"/>
          <w:sz w:val="24"/>
          <w:szCs w:val="24"/>
          <w:u w:val="single"/>
        </w:rPr>
        <w:t>年</w:t>
      </w:r>
      <w:r>
        <w:rPr>
          <w:rFonts w:ascii="宋体" w:hAnsi="宋体" w:cs="宋体"/>
          <w:b/>
          <w:bCs/>
          <w:color w:val="0070C0"/>
          <w:kern w:val="0"/>
          <w:sz w:val="24"/>
          <w:szCs w:val="24"/>
          <w:u w:val="single"/>
        </w:rPr>
        <w:t>10</w:t>
      </w:r>
      <w:r>
        <w:rPr>
          <w:rFonts w:hint="eastAsia" w:ascii="宋体" w:hAnsi="宋体" w:cs="宋体"/>
          <w:b/>
          <w:bCs/>
          <w:color w:val="0070C0"/>
          <w:kern w:val="0"/>
          <w:sz w:val="24"/>
          <w:szCs w:val="24"/>
          <w:u w:val="single"/>
        </w:rPr>
        <w:t>月2</w:t>
      </w:r>
      <w:r>
        <w:rPr>
          <w:rFonts w:hint="eastAsia" w:ascii="宋体" w:hAnsi="宋体" w:cs="宋体"/>
          <w:b/>
          <w:bCs/>
          <w:color w:val="0070C0"/>
          <w:kern w:val="0"/>
          <w:sz w:val="24"/>
          <w:szCs w:val="24"/>
          <w:u w:val="single"/>
          <w:lang w:eastAsia="zh-CN"/>
        </w:rPr>
        <w:t>0</w:t>
      </w:r>
      <w:r>
        <w:rPr>
          <w:rFonts w:hint="eastAsia" w:ascii="宋体" w:hAnsi="宋体" w:cs="宋体"/>
          <w:b/>
          <w:bCs/>
          <w:color w:val="0070C0"/>
          <w:kern w:val="0"/>
          <w:sz w:val="24"/>
          <w:szCs w:val="24"/>
          <w:u w:val="single"/>
        </w:rPr>
        <w:t>日18:00 时，注意，不可以跨院系组队，</w:t>
      </w:r>
      <w:r>
        <w:rPr>
          <w:rFonts w:hint="eastAsia" w:ascii="宋体" w:hAnsi="宋体" w:cs="宋体"/>
          <w:bCs/>
          <w:color w:val="000000"/>
          <w:kern w:val="0"/>
          <w:sz w:val="24"/>
          <w:szCs w:val="24"/>
        </w:rPr>
        <w:t>各学院需要在此时间之前进行院赛选拔。</w:t>
      </w:r>
    </w:p>
    <w:p w14:paraId="3E5DE6A5">
      <w:pPr>
        <w:widowControl/>
        <w:spacing w:line="360" w:lineRule="exact"/>
        <w:jc w:val="left"/>
        <w:rPr>
          <w:rFonts w:hint="eastAsia" w:ascii="宋体" w:hAnsi="宋体" w:cs="宋体"/>
          <w:kern w:val="0"/>
          <w:sz w:val="24"/>
          <w:szCs w:val="24"/>
        </w:rPr>
      </w:pPr>
    </w:p>
    <w:p w14:paraId="7E2A579D">
      <w:pPr>
        <w:widowControl/>
        <w:spacing w:line="360" w:lineRule="exact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各院将最终参赛名单（电子版报名表）发至邮箱：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luoxj_0912</w:t>
      </w:r>
      <w:bookmarkStart w:id="0" w:name="_GoBack"/>
      <w:bookmarkEnd w:id="0"/>
      <w:r>
        <w:rPr>
          <w:rFonts w:ascii="宋体" w:hAnsi="宋体" w:cs="宋体"/>
          <w:kern w:val="0"/>
          <w:sz w:val="24"/>
          <w:szCs w:val="24"/>
        </w:rPr>
        <w:t>@qq.com</w:t>
      </w:r>
    </w:p>
    <w:p w14:paraId="4C66B043">
      <w:pPr>
        <w:widowControl/>
        <w:spacing w:line="360" w:lineRule="exact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b/>
          <w:color w:val="0070C0"/>
          <w:kern w:val="0"/>
          <w:sz w:val="24"/>
          <w:szCs w:val="24"/>
          <w:u w:val="single"/>
          <w:shd w:val="pct10" w:color="auto" w:fill="FFFFFF"/>
        </w:rPr>
        <w:t>（过期不予补报）</w:t>
      </w:r>
      <w:r>
        <w:rPr>
          <w:rFonts w:hint="eastAsia" w:ascii="宋体" w:hAnsi="宋体" w:cs="宋体"/>
          <w:kern w:val="0"/>
          <w:sz w:val="24"/>
          <w:szCs w:val="24"/>
        </w:rPr>
        <w:t>。</w:t>
      </w:r>
    </w:p>
    <w:p w14:paraId="31940FBF">
      <w:pPr>
        <w:spacing w:line="280" w:lineRule="exact"/>
      </w:pPr>
      <w:r>
        <w:rPr>
          <w:rFonts w:hint="eastAsia"/>
        </w:rPr>
        <w:t>注：（最终进入校赛的同学请及时进校赛微信群接收比赛通知）</w:t>
      </w:r>
    </w:p>
    <w:p w14:paraId="7248FFF5">
      <w:pPr>
        <w:widowControl/>
        <w:spacing w:line="360" w:lineRule="exact"/>
        <w:jc w:val="left"/>
        <w:rPr>
          <w:rFonts w:hint="eastAsia" w:ascii="宋体" w:hAnsi="宋体" w:cs="宋体"/>
          <w:kern w:val="0"/>
          <w:sz w:val="24"/>
          <w:szCs w:val="24"/>
        </w:rPr>
      </w:pPr>
    </w:p>
    <w:p w14:paraId="10A763B9">
      <w:pPr>
        <w:widowControl/>
        <w:spacing w:line="360" w:lineRule="exact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八、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</w:rPr>
        <w:t>比赛规则</w:t>
      </w:r>
    </w:p>
    <w:p w14:paraId="05C9F4E1"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hint="eastAsia" w:ascii="宋体" w:hAnsi="宋体" w:cs="宋体"/>
          <w:kern w:val="0"/>
          <w:sz w:val="24"/>
          <w:szCs w:val="24"/>
        </w:rPr>
        <w:t>、本次比赛采用最新羽毛球规则；</w:t>
      </w:r>
    </w:p>
    <w:p w14:paraId="4D611723"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hint="eastAsia" w:ascii="宋体" w:hAnsi="宋体" w:cs="宋体"/>
          <w:kern w:val="0"/>
          <w:sz w:val="24"/>
          <w:szCs w:val="24"/>
        </w:rPr>
        <w:t>、比赛采用现场抽签单淘汰制，由羽毛球协会组织进行；</w:t>
      </w:r>
    </w:p>
    <w:p w14:paraId="23AE8007"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3、校羽毛球赛采取31分一局一胜制</w:t>
      </w:r>
      <w:r>
        <w:rPr>
          <w:rFonts w:hint="eastAsia" w:ascii="宋体" w:hAnsi="宋体" w:cs="宋体"/>
          <w:kern w:val="0"/>
          <w:sz w:val="24"/>
          <w:szCs w:val="24"/>
        </w:rPr>
        <w:t>；</w:t>
      </w:r>
    </w:p>
    <w:p w14:paraId="291A1935"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赛程安排：院赛</w:t>
      </w:r>
      <w:r>
        <w:rPr>
          <w:rFonts w:ascii="宋体" w:hAnsi="宋体" w:cs="宋体"/>
          <w:kern w:val="0"/>
          <w:sz w:val="24"/>
          <w:szCs w:val="24"/>
        </w:rPr>
        <w:t>按照院体育部安排</w:t>
      </w:r>
      <w:r>
        <w:rPr>
          <w:rFonts w:hint="eastAsia" w:ascii="宋体" w:hAnsi="宋体" w:cs="宋体"/>
          <w:kern w:val="0"/>
          <w:sz w:val="24"/>
          <w:szCs w:val="24"/>
        </w:rPr>
        <w:t>，校赛按照羽毛球协会安排。</w:t>
      </w:r>
    </w:p>
    <w:p w14:paraId="7403653E">
      <w:pPr>
        <w:widowControl/>
        <w:spacing w:line="360" w:lineRule="exact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九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</w:rPr>
        <w:t>、注意事项</w:t>
      </w:r>
    </w:p>
    <w:p w14:paraId="113805D0">
      <w:pPr>
        <w:widowControl/>
        <w:numPr>
          <w:ilvl w:val="0"/>
          <w:numId w:val="1"/>
        </w:numPr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每个选手都可兼项；</w:t>
      </w:r>
    </w:p>
    <w:p w14:paraId="36FEC395">
      <w:pPr>
        <w:widowControl/>
        <w:numPr>
          <w:ilvl w:val="0"/>
          <w:numId w:val="1"/>
        </w:numPr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每项单打比赛，若运动员赛前有意外情况发生，可以向组委会提出更换，正式比赛开始后不得再进行更换，比赛时未到赛场视作弃权，自动判负；</w:t>
      </w:r>
    </w:p>
    <w:p w14:paraId="3843472F">
      <w:pPr>
        <w:widowControl/>
        <w:numPr>
          <w:ilvl w:val="0"/>
          <w:numId w:val="1"/>
        </w:numPr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在单项双打比赛中，一名队员不得在两个组合中出现，必须固定组合，若在比赛前有特殊情况，可向组委会提出更换，正式参赛后不得再进行更换；</w:t>
      </w:r>
    </w:p>
    <w:p w14:paraId="424A90D9">
      <w:pPr>
        <w:widowControl/>
        <w:numPr>
          <w:ilvl w:val="0"/>
          <w:numId w:val="1"/>
        </w:numPr>
        <w:spacing w:line="36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每个参赛选手均有监督裁判工作的义务和权利。</w:t>
      </w:r>
    </w:p>
    <w:p w14:paraId="0C03AAA5">
      <w:pPr>
        <w:widowControl/>
        <w:spacing w:line="360" w:lineRule="exact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十、特别说明</w:t>
      </w:r>
    </w:p>
    <w:p w14:paraId="5E2FB720">
      <w:pPr>
        <w:widowControl/>
        <w:spacing w:line="360" w:lineRule="exact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1、比赛用球和场地由学校提供，参赛球员应自身携带球拍；</w:t>
      </w:r>
    </w:p>
    <w:p w14:paraId="78766BD5">
      <w:pPr>
        <w:widowControl/>
        <w:spacing w:line="360" w:lineRule="exact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、参赛人员应当服从裁判的判罚以及羽毛球协会的安排，如有异议，应向裁判申请，不得私自解决，如不听从裁判的判罚，并对裁判有侮辱性语言和人身攻击者，取消比赛资格，如有任何情况，请向工作人员反映；</w:t>
      </w:r>
    </w:p>
    <w:p w14:paraId="1EC8741B">
      <w:pPr>
        <w:widowControl/>
        <w:spacing w:line="360" w:lineRule="exact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3、注意场地卫生，保持场地清洁和活动秩序；</w:t>
      </w:r>
    </w:p>
    <w:p w14:paraId="4D43399C">
      <w:pPr>
        <w:widowControl/>
        <w:spacing w:line="360" w:lineRule="exact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4、注意活动中自身安全，选择好运动鞋，若在比赛期间发生任何问题，自己负责，参加比赛即生效！严禁穿皮鞋等对塑胶赛场产生危害的鞋类踏入赛场；</w:t>
      </w:r>
    </w:p>
    <w:p w14:paraId="5B67866F">
      <w:pPr>
        <w:widowControl/>
        <w:spacing w:line="360" w:lineRule="exact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5、需做好赛前准备工作，灵活应对比赛中出现的各种突发事件，使比赛可以顺利地进行。</w:t>
      </w:r>
    </w:p>
    <w:p w14:paraId="1237828A">
      <w:pPr>
        <w:widowControl/>
        <w:spacing w:line="360" w:lineRule="exact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6、比赛的最终解释权归羽毛球协会所有</w:t>
      </w:r>
    </w:p>
    <w:p w14:paraId="7ED7DFB1">
      <w:pPr/>
    </w:p>
    <w:p w14:paraId="2F306E13">
      <w:pPr/>
    </w:p>
    <w:p w14:paraId="44C1410C">
      <w:pPr/>
    </w:p>
    <w:p w14:paraId="03B0D736">
      <w:pPr/>
    </w:p>
    <w:p w14:paraId="70BF3E40">
      <w:pPr/>
    </w:p>
    <w:p w14:paraId="126B5186">
      <w:pPr>
        <w:tabs>
          <w:tab w:val="left" w:pos="6915"/>
        </w:tabs>
        <w:jc w:val="left"/>
      </w:pPr>
    </w:p>
    <w:p w14:paraId="1CCA9DEE">
      <w:pPr>
        <w:rPr>
          <w:highlight w:val="yellow"/>
        </w:rPr>
      </w:pPr>
    </w:p>
    <w:p w14:paraId="49B4DB5F">
      <w:pPr>
        <w:jc w:val="right"/>
      </w:pPr>
      <w:r>
        <w:rPr>
          <w:rFonts w:hint="eastAsia"/>
        </w:rPr>
        <w:t>北京印刷学院教务处、基础教育学院</w:t>
      </w:r>
    </w:p>
    <w:p w14:paraId="1F301D5D">
      <w:pPr>
        <w:tabs>
          <w:tab w:val="left" w:pos="6915"/>
        </w:tabs>
        <w:ind w:firstLine="6720" w:firstLineChars="3200"/>
        <w:jc w:val="left"/>
      </w:pPr>
      <w:r>
        <w:rPr>
          <w:rFonts w:hint="eastAsia"/>
        </w:rPr>
        <w:t>202</w:t>
      </w:r>
      <w:r>
        <w:rPr>
          <w:rFonts w:hint="eastAsia"/>
          <w:lang w:eastAsia="zh-CN"/>
        </w:rPr>
        <w:t>5</w:t>
      </w:r>
      <w:r>
        <w:rPr>
          <w:rFonts w:hint="eastAsia"/>
        </w:rPr>
        <w:t>年10月</w:t>
      </w:r>
      <w:r>
        <w:rPr>
          <w:rFonts w:hint="eastAsia"/>
          <w:lang w:eastAsia="zh-CN"/>
        </w:rPr>
        <w:t>10</w:t>
      </w:r>
      <w:r>
        <w:rPr>
          <w:rFonts w:hint="eastAsia"/>
        </w:rPr>
        <w:t>日</w:t>
      </w:r>
    </w:p>
    <w:p w14:paraId="36A8B3D1">
      <w:pPr>
        <w:tabs>
          <w:tab w:val="left" w:pos="6825"/>
        </w:tabs>
        <w:jc w:val="left"/>
      </w:pPr>
      <w:r>
        <w:rPr>
          <w:rFonts w:hint="eastAsia"/>
        </w:rPr>
        <w:tab/>
      </w:r>
    </w:p>
    <w:sectPr>
      <w:pgSz w:w="11906" w:h="16838"/>
      <w:pgMar w:top="907" w:right="1701" w:bottom="90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21798C"/>
    <w:multiLevelType w:val="singleLevel"/>
    <w:tmpl w:val="7721798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qFormat/>
    <w:uiPriority w:val="99"/>
    <w:pPr>
      <w:ind w:firstLine="525"/>
    </w:pPr>
    <w:rPr>
      <w:rFonts w:ascii="Times New Roman" w:hAnsi="Times New Roman"/>
      <w:sz w:val="24"/>
      <w:szCs w:val="20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Hyperlink"/>
    <w:basedOn w:val="6"/>
    <w:qFormat/>
    <w:uiPriority w:val="99"/>
    <w:rPr>
      <w:rFonts w:cs="Times New Roman"/>
      <w:color w:val="0000FF"/>
      <w:u w:val="single"/>
    </w:rPr>
  </w:style>
  <w:style w:type="character" w:customStyle="1" w:styleId="9">
    <w:name w:val="页眉 字符"/>
    <w:basedOn w:val="6"/>
    <w:link w:val="4"/>
    <w:qFormat/>
    <w:uiPriority w:val="99"/>
    <w:rPr>
      <w:rFonts w:cs="Times New Roman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cs="Times New Roman"/>
      <w:sz w:val="18"/>
      <w:szCs w:val="18"/>
    </w:rPr>
  </w:style>
  <w:style w:type="character" w:customStyle="1" w:styleId="11">
    <w:name w:val="正文文本缩进 字符"/>
    <w:basedOn w:val="6"/>
    <w:link w:val="2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173</Words>
  <Characters>988</Characters>
  <Lines>8</Lines>
  <Paragraphs>2</Paragraphs>
  <ScaleCrop>false</ScaleCrop>
  <LinksUpToDate>false</LinksUpToDate>
  <CharactersWithSpaces>1159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2024-10-17T05:48:00Z</dcterms:created>
  <dc:creator>gaokai</dc:creator>
  <cp:lastModifiedBy>iPhone</cp:lastModifiedBy>
  <cp:lastPrinted>2015-04-10T04:20:00Z</cp:lastPrinted>
  <dcterms:modified xsi:type="dcterms:W3CDTF">2025-10-09T20:30:39Z</dcterms:modified>
  <dc:title>2016年北京印刷学院羽毛球比赛规程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2052-12.33.0</vt:lpwstr>
  </property>
  <property fmtid="{D5CDD505-2E9C-101B-9397-08002B2CF9AE}" pid="3" name="ICV">
    <vt:lpwstr>423ABCE6CBFB4F399D0D84856CB7FA12_13</vt:lpwstr>
  </property>
</Properties>
</file>