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2" Type="http://schemas.openxmlformats.org/officeDocument/2006/relationships/extended-properties" Target="docProps/app.xml" /><Relationship Id="rId1" Type="http://schemas.openxmlformats.org/package/2006/relationships/metadata/core-properties" Target="docProps/core.xml" /><Relationship Id="rId3" Type="http://schemas.openxmlformats.org/officeDocument/2006/relationships/custom-properties" Target="docProps/custom.xml" /><Relationship Id="rId0" Type="http://schemas.openxmlformats.org/officeDocument/2006/relationships/officeDocument" Target="word/document.xml" /></Relationships>
</file>

<file path=word/document.xml><?xml version="1.0" encoding="utf-8"?>
<w:document xmlns:wps="http://schemas.microsoft.com/office/word/2010/wordprocessingShape" xmlns:wne="http://schemas.microsoft.com/office/word/2006/wordml" xmlns:wpg="http://schemas.microsoft.com/office/word/2010/wordprocessingGroup" xmlns:w15="http://schemas.microsoft.com/office/word/2012/wordml" xmlns:wpi="http://schemas.microsoft.com/office/word/2010/wordprocessingInk" xmlns:w10="urn:schemas-microsoft-com:office:word" xmlns:w14="http://schemas.microsoft.com/office/word/2010/wordml" xmlns:wp="http://schemas.openxmlformats.org/drawingml/2006/wordprocessingDrawing" xmlns:wp14="http://schemas.microsoft.com/office/word/2010/wordprocessingDrawing" xmlns:v="urn:schemas-microsoft-com:vml" xmlns:r="http://schemas.openxmlformats.org/officeDocument/2006/relationships" xmlns:m="http://schemas.openxmlformats.org/officeDocument/2006/math" xmlns:wpsCustomData="http://www.wps.cn/officeDocument/2013/wpsCustomData" xmlns:w="http://schemas.openxmlformats.org/wordprocessingml/2006/main" xmlns:o="urn:schemas-microsoft-com:office:office" xmlns:mc="http://schemas.openxmlformats.org/markup-compatibility/2006" xmlns:wpc="http://schemas.microsoft.com/office/word/2010/wordprocessingCanvas" mc:Ignorable="w14 w15 wp14">
  <w:body>
    <w:p>
      <w:pPr>
        <w:widowControl w:val="1"/>
        <w:jc w:val="center"/>
        <w:widowControl/>
        <w:rPr>
          <w:b w:val="1"/>
          <w:color w:val="auto"/>
          <w:sz w:val="32"/>
          <w:kern w:val="0"/>
          <w:szCs w:val="32"/>
          <w:rFonts w:ascii="宋体" w:hAnsi="宋体" w:cs="宋体" w:hint="eastAsia"/>
        </w:rPr>
      </w:pPr>
      <w:r>
        <w:rPr>
          <w:b w:val="1"/>
          <w:color w:val="auto"/>
          <w:sz w:val="32"/>
          <w:lang w:eastAsia="zh-CN"/>
          <w:kern w:val="0"/>
          <w:szCs w:val="32"/>
          <w:rFonts w:ascii="宋体" w:hAnsi="宋体" w:cs="宋体" w:hint="eastAsia"/>
        </w:rPr>
        <w:t>2024</w:t>
      </w:r>
      <w:r>
        <w:rPr>
          <w:b w:val="1"/>
          <w:color w:val="auto"/>
          <w:sz w:val="32"/>
          <w:kern w:val="0"/>
          <w:szCs w:val="32"/>
          <w:rFonts w:ascii="宋体" w:hAnsi="宋体" w:cs="宋体" w:hint="eastAsia"/>
        </w:rPr>
        <w:t>年北京印刷学院体育节</w:t>
      </w:r>
    </w:p>
    <w:p>
      <w:pPr>
        <w:widowControl w:val="1"/>
        <w:jc w:val="center"/>
        <w:widowControl/>
        <w:rPr>
          <w:b w:val="1"/>
          <w:color w:val="auto"/>
          <w:sz w:val="32"/>
          <w:kern w:val="0"/>
          <w:szCs w:val="32"/>
          <w:rFonts w:ascii="宋体" w:hAnsi="宋体" w:cs="宋体" w:hint="eastAsia"/>
        </w:rPr>
      </w:pPr>
      <w:r>
        <w:rPr>
          <w:b w:val="1"/>
          <w:color w:val="auto"/>
          <w:sz w:val="32"/>
          <w:kern w:val="0"/>
          <w:szCs w:val="32"/>
          <w:rFonts w:ascii="宋体" w:hAnsi="宋体" w:cs="宋体" w:hint="eastAsia"/>
        </w:rPr>
        <w:t xml:space="preserve">                             ——</w:t>
      </w:r>
      <w:r>
        <w:rPr>
          <w:b w:val="1"/>
          <w:color w:val="auto"/>
          <w:sz w:val="32"/>
          <w:lang w:val="en-US" w:eastAsia="zh-CN"/>
          <w:kern w:val="0"/>
          <w:szCs w:val="32"/>
          <w:rFonts w:ascii="宋体" w:hAnsi="宋体" w:cs="宋体" w:hint="eastAsia"/>
        </w:rPr>
        <w:t>网球</w:t>
      </w:r>
      <w:r>
        <w:rPr>
          <w:b w:val="1"/>
          <w:color w:val="auto"/>
          <w:sz w:val="32"/>
          <w:kern w:val="0"/>
          <w:szCs w:val="32"/>
          <w:rFonts w:ascii="宋体" w:hAnsi="宋体" w:cs="宋体" w:hint="eastAsia"/>
        </w:rPr>
        <w:t>比赛规程</w:t>
      </w:r>
    </w:p>
    <w:p>
      <w:pPr>
        <w:widowControl w:val="1"/>
        <w:jc w:val="left"/>
        <w:widowControl/>
        <w:spacing w:line="360" w:lineRule="exact"/>
        <w:rPr>
          <w:color w:val="auto"/>
          <w:sz w:val="24"/>
          <w:kern w:val="0"/>
          <w:szCs w:val="24"/>
          <w:rFonts w:ascii="宋体" w:cs="宋体"/>
        </w:rPr>
      </w:pPr>
      <w:r>
        <w:rPr>
          <w:color w:val="auto"/>
          <w:sz w:val="24"/>
          <w:kern w:val="0"/>
          <w:szCs w:val="24"/>
          <w:rFonts w:ascii="宋体" w:hAnsi="宋体" w:cs="宋体" w:hint="eastAsia"/>
        </w:rPr>
        <w:t>一、竞赛宗旨</w:t>
      </w:r>
    </w:p>
    <w:p>
      <w:pPr>
        <w:widowControl w:val="1"/>
        <w:jc w:val="left"/>
        <w:widowControl/>
        <w:spacing w:line="360" w:lineRule="exact"/>
        <w:ind w:firstLine="480" w:firstLineChars="200"/>
        <w:rPr>
          <w:color w:val="auto"/>
          <w:sz w:val="24"/>
          <w:kern w:val="0"/>
          <w:szCs w:val="24"/>
          <w:rFonts w:ascii="宋体" w:hAnsi="宋体" w:cs="宋体" w:hint="eastAsia"/>
        </w:rPr>
      </w:pPr>
      <w:r>
        <w:rPr>
          <w:color w:val="auto"/>
          <w:sz w:val="24"/>
          <w:kern w:val="0"/>
          <w:szCs w:val="24"/>
          <w:rFonts w:ascii="宋体" w:hAnsi="宋体" w:cs="宋体" w:hint="eastAsia"/>
        </w:rPr>
        <w:t>为了认真贯彻党的教育方针，全面推进素质教育，响应“全国亿万学生阳光体育运动”的号召，大力加强学校体育工作，把学校体育工作作为全民健身运动的重点。根据北京印刷学院</w:t>
      </w:r>
      <w:r>
        <w:rPr>
          <w:color w:val="auto"/>
          <w:sz w:val="24"/>
          <w:kern w:val="0"/>
          <w:szCs w:val="24"/>
          <w:rFonts w:ascii="宋体" w:hAnsi="宋体" w:cs="宋体"/>
        </w:rPr>
        <w:t>202</w:t>
      </w:r>
      <w:r>
        <w:rPr>
          <w:color w:val="auto"/>
          <w:sz w:val="24"/>
          <w:kern w:val="0"/>
          <w:szCs w:val="24"/>
          <w:rFonts w:ascii="宋体" w:hAnsi="宋体" w:cs="宋体" w:hint="eastAsia"/>
        </w:rPr>
        <w:t>4年群体工作计划，经院体委研究决定在</w:t>
      </w:r>
      <w:r>
        <w:rPr>
          <w:color w:val="auto"/>
          <w:sz w:val="24"/>
          <w:lang w:val="en-US" w:eastAsia="zh-CN"/>
          <w:kern w:val="0"/>
          <w:szCs w:val="24"/>
          <w:rFonts w:ascii="宋体" w:hAnsi="宋体" w:cs="宋体" w:hint="eastAsia"/>
        </w:rPr>
        <w:t>10</w:t>
      </w:r>
      <w:r>
        <w:rPr>
          <w:color w:val="auto"/>
          <w:sz w:val="24"/>
          <w:kern w:val="0"/>
          <w:szCs w:val="24"/>
          <w:rFonts w:ascii="宋体" w:hAnsi="宋体" w:cs="宋体" w:hint="eastAsia"/>
        </w:rPr>
        <w:t>月举办“北京印刷学院</w:t>
      </w:r>
      <w:r>
        <w:rPr>
          <w:color w:val="auto"/>
          <w:sz w:val="24"/>
          <w:lang w:eastAsia="zh-CN"/>
          <w:kern w:val="0"/>
          <w:szCs w:val="24"/>
          <w:rFonts w:ascii="宋体" w:hAnsi="宋体" w:cs="宋体" w:hint="eastAsia"/>
        </w:rPr>
        <w:t>体育节网</w:t>
      </w:r>
      <w:r>
        <w:rPr>
          <w:color w:val="auto"/>
          <w:sz w:val="24"/>
          <w:kern w:val="0"/>
          <w:szCs w:val="24"/>
          <w:rFonts w:ascii="宋体" w:hAnsi="宋体" w:cs="宋体" w:hint="eastAsia"/>
        </w:rPr>
        <w:t>球比赛”。</w:t>
      </w:r>
    </w:p>
    <w:p>
      <w:pPr>
        <w:widowControl w:val="1"/>
        <w:jc w:val="left"/>
        <w:widowControl/>
        <w:spacing w:line="360" w:lineRule="exact"/>
        <w:rPr>
          <w:color w:val="auto"/>
          <w:sz w:val="24"/>
          <w:lang w:eastAsia="zh-CN"/>
          <w:kern w:val="0"/>
          <w:szCs w:val="24"/>
          <w:rFonts w:ascii="宋体" w:hAnsi="宋体" w:cs="宋体" w:hint="eastAsia"/>
        </w:rPr>
      </w:pPr>
      <w:r>
        <w:rPr>
          <w:color w:val="auto"/>
          <w:sz w:val="24"/>
          <w:lang w:eastAsia="zh-CN"/>
          <w:kern w:val="0"/>
          <w:szCs w:val="24"/>
          <w:rFonts w:ascii="宋体" w:hAnsi="宋体" w:cs="宋体" w:hint="eastAsia"/>
        </w:rPr>
        <w:t>二、主办单位及承办单位</w:t>
      </w:r>
    </w:p>
    <w:p>
      <w:pPr>
        <w:widowControl w:val="1"/>
        <w:jc w:val="left"/>
        <w:widowControl/>
        <w:spacing w:line="360" w:lineRule="exact"/>
        <w:ind w:firstLine="480" w:firstLineChars="200"/>
        <w:rPr>
          <w:color w:val="auto"/>
          <w:sz w:val="24"/>
          <w:lang w:eastAsia="zh-CN"/>
          <w:kern w:val="0"/>
          <w:szCs w:val="24"/>
          <w:rFonts w:ascii="宋体" w:hAnsi="宋体" w:cs="宋体" w:hint="eastAsia"/>
        </w:rPr>
      </w:pPr>
      <w:r>
        <w:rPr>
          <w:color w:val="auto"/>
          <w:sz w:val="24"/>
          <w:lang w:eastAsia="zh-CN"/>
          <w:kern w:val="0"/>
          <w:szCs w:val="24"/>
          <w:rFonts w:ascii="宋体" w:hAnsi="宋体" w:cs="宋体" w:hint="eastAsia"/>
        </w:rPr>
        <w:t>主办单位：北京印刷学院</w:t>
      </w:r>
    </w:p>
    <w:p>
      <w:pPr>
        <w:widowControl w:val="1"/>
        <w:jc w:val="left"/>
        <w:widowControl/>
        <w:spacing w:line="360" w:lineRule="exact"/>
        <w:ind w:firstLine="480" w:firstLineChars="200"/>
        <w:rPr>
          <w:color w:val="auto"/>
          <w:sz w:val="24"/>
          <w:lang w:eastAsia="zh-CN"/>
          <w:kern w:val="0"/>
          <w:szCs w:val="24"/>
          <w:rFonts w:ascii="宋体" w:hAnsi="宋体" w:cs="宋体" w:hint="eastAsia"/>
        </w:rPr>
      </w:pPr>
      <w:r>
        <w:rPr>
          <w:color w:val="auto"/>
          <w:sz w:val="24"/>
          <w:lang w:eastAsia="zh-CN"/>
          <w:kern w:val="0"/>
          <w:szCs w:val="24"/>
          <w:rFonts w:ascii="宋体" w:hAnsi="宋体" w:cs="宋体" w:hint="eastAsia"/>
        </w:rPr>
        <w:t>承办单位：基础教育学院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widowControl w:val="0"/>
        <w:spacing w:line="420" w:lineRule="exact"/>
        <w:rPr>
          <w:b w:val="1"/>
          <w:color w:val="auto"/>
          <w:sz w:val="24"/>
          <w:bCs/>
          <w:rFonts w:ascii="宋体" w:hAnsi="宋体" w:hint="eastAsia"/>
        </w:rPr>
      </w:pPr>
      <w:r>
        <w:rPr>
          <w:b w:val="1"/>
          <w:color w:val="auto"/>
          <w:sz w:val="24"/>
          <w:bCs/>
          <w:rFonts w:ascii="宋体" w:hAnsi="宋体" w:hint="eastAsia"/>
        </w:rPr>
        <w:t>三、比赛</w:t>
      </w:r>
      <w:r>
        <w:rPr>
          <w:b w:val="1"/>
          <w:color w:val="auto"/>
          <w:sz w:val="24"/>
          <w:lang w:val="en-US" w:eastAsia="zh-CN"/>
          <w:bCs/>
          <w:rFonts w:ascii="宋体" w:hAnsi="宋体" w:hint="eastAsia"/>
        </w:rPr>
        <w:t>时间</w:t>
      </w:r>
      <w:r>
        <w:rPr>
          <w:b w:val="1"/>
          <w:color w:val="auto"/>
          <w:sz w:val="24"/>
          <w:bCs/>
          <w:rFonts w:ascii="宋体" w:hAnsi="宋体" w:hint="eastAsia"/>
        </w:rPr>
        <w:t>、地点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widowControl w:val="0"/>
        <w:spacing w:line="420" w:lineRule="exact"/>
        <w:ind w:firstLine="480" w:firstLineChars="200"/>
        <w:rPr>
          <w:color w:val="auto"/>
          <w:sz w:val="24"/>
          <w:lang w:val="en-US" w:eastAsia="zh-CN"/>
          <w:szCs w:val="24"/>
          <w:rFonts w:ascii="宋体" w:hAnsi="宋体" w:hint="default"/>
        </w:rPr>
      </w:pPr>
      <w:r>
        <w:rPr>
          <w:color w:val="auto"/>
          <w:sz w:val="24"/>
          <w:lang w:val="en-US" w:eastAsia="zh-CN"/>
          <w:rFonts w:ascii="宋体" w:hAnsi="宋体" w:hint="eastAsia"/>
        </w:rPr>
        <w:t>时间</w:t>
      </w:r>
      <w:r>
        <w:rPr>
          <w:color w:val="auto"/>
          <w:sz w:val="24"/>
          <w:rFonts w:ascii="宋体" w:hAnsi="宋体" w:hint="eastAsia"/>
        </w:rPr>
        <w:t>:</w:t>
      </w:r>
      <w:r>
        <w:rPr>
          <w:color w:val="auto"/>
          <w:sz w:val="24"/>
          <w:szCs w:val="24"/>
          <w:rFonts w:ascii="宋体" w:hAnsi="宋体" w:hint="eastAsia"/>
        </w:rPr>
        <w:t>202</w:t>
      </w:r>
      <w:r>
        <w:rPr>
          <w:color w:val="auto"/>
          <w:sz w:val="24"/>
          <w:lang w:val="en-US" w:eastAsia="zh-CN"/>
          <w:szCs w:val="24"/>
          <w:rFonts w:ascii="宋体" w:hAnsi="宋体" w:hint="eastAsia"/>
        </w:rPr>
        <w:t>4</w:t>
      </w:r>
      <w:r>
        <w:rPr>
          <w:color w:val="auto"/>
          <w:sz w:val="24"/>
          <w:szCs w:val="24"/>
          <w:rFonts w:ascii="宋体" w:hAnsi="宋体" w:hint="eastAsia"/>
        </w:rPr>
        <w:t>年10月</w:t>
      </w:r>
      <w:r>
        <w:rPr>
          <w:color w:val="auto"/>
          <w:sz w:val="24"/>
          <w:lang w:val="en-US" w:eastAsia="zh-CN"/>
          <w:szCs w:val="24"/>
          <w:rFonts w:ascii="宋体" w:hAnsi="宋体" w:hint="eastAsia"/>
        </w:rPr>
        <w:t>21日</w:t>
      </w:r>
      <w:r>
        <w:rPr>
          <w:color w:val="auto"/>
          <w:sz w:val="24"/>
          <w:lang w:eastAsia="zh-CN"/>
          <w:szCs w:val="24"/>
          <w:rFonts w:ascii="宋体" w:hAnsi="宋体" w:hint="eastAsia"/>
        </w:rPr>
        <w:t>至</w:t>
      </w:r>
      <w:r>
        <w:rPr>
          <w:color w:val="auto"/>
          <w:sz w:val="24"/>
          <w:lang w:val="en-US" w:eastAsia="zh-CN"/>
          <w:szCs w:val="24"/>
          <w:rFonts w:ascii="宋体" w:hAnsi="宋体" w:hint="eastAsia"/>
        </w:rPr>
        <w:t>11月11日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widowControl w:val="0"/>
        <w:spacing w:line="420" w:lineRule="exact"/>
        <w:ind w:firstLine="480" w:firstLineChars="200"/>
        <w:rPr>
          <w:color w:val="auto"/>
          <w:sz w:val="24"/>
          <w:rFonts w:ascii="宋体" w:hAnsi="宋体" w:hint="eastAsia"/>
        </w:rPr>
      </w:pPr>
      <w:r>
        <w:rPr>
          <w:color w:val="auto"/>
          <w:sz w:val="24"/>
          <w:rFonts w:ascii="宋体" w:hAnsi="宋体" w:hint="eastAsia"/>
        </w:rPr>
        <w:t>地点:</w:t>
      </w:r>
      <w:r>
        <w:rPr>
          <w:color w:val="auto"/>
          <w:sz w:val="24"/>
          <w:lang w:eastAsia="zh-CN"/>
          <w:rFonts w:ascii="宋体" w:hAnsi="宋体" w:hint="eastAsia"/>
        </w:rPr>
        <w:t>康庄校区</w:t>
      </w:r>
      <w:r>
        <w:rPr>
          <w:color w:val="auto"/>
          <w:sz w:val="24"/>
          <w:rFonts w:ascii="宋体" w:hAnsi="宋体" w:hint="eastAsia"/>
        </w:rPr>
        <w:t>网球场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widowControl w:val="0"/>
        <w:spacing w:line="420" w:lineRule="exact"/>
        <w:rPr>
          <w:b w:val="1"/>
          <w:color w:val="auto"/>
          <w:sz w:val="24"/>
          <w:bCs/>
          <w:rFonts w:ascii="宋体" w:hAnsi="宋体" w:hint="eastAsia"/>
        </w:rPr>
      </w:pPr>
      <w:r>
        <w:rPr>
          <w:b w:val="1"/>
          <w:color w:val="auto"/>
          <w:sz w:val="24"/>
          <w:bCs/>
          <w:rFonts w:ascii="宋体" w:hAnsi="宋体" w:hint="eastAsia"/>
        </w:rPr>
        <w:t>四、比赛项目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widowControl w:val="0"/>
        <w:spacing w:line="420" w:lineRule="exact"/>
        <w:rPr>
          <w:color w:val="auto"/>
          <w:sz w:val="24"/>
          <w:rFonts w:ascii="宋体" w:hAnsi="宋体" w:hint="eastAsia"/>
        </w:rPr>
      </w:pPr>
      <w:r>
        <w:rPr>
          <w:color w:val="auto"/>
          <w:sz w:val="24"/>
          <w:rFonts w:ascii="宋体" w:hAnsi="宋体" w:hint="eastAsia"/>
        </w:rPr>
        <w:t>1、男子单打  2、女子单打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widowControl w:val="0"/>
        <w:spacing w:line="420" w:lineRule="exact"/>
        <w:rPr>
          <w:b w:val="1"/>
          <w:color w:val="auto"/>
          <w:sz w:val="24"/>
          <w:bCs/>
          <w:rFonts w:ascii="宋体" w:hAnsi="宋体" w:hint="eastAsia"/>
        </w:rPr>
      </w:pPr>
      <w:r>
        <w:rPr>
          <w:b w:val="1"/>
          <w:color w:val="auto"/>
          <w:sz w:val="24"/>
          <w:bCs/>
          <w:rFonts w:ascii="宋体" w:hAnsi="宋体" w:hint="eastAsia"/>
        </w:rPr>
        <w:t>五、竞赛办法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widowControl w:val="0"/>
        <w:spacing w:line="420" w:lineRule="exact"/>
        <w:rPr>
          <w:color w:val="auto"/>
          <w:sz w:val="24"/>
          <w:lang w:val="en-US" w:eastAsia="zh-CN"/>
          <w:rFonts w:ascii="宋体" w:hAnsi="宋体" w:hint="default"/>
        </w:rPr>
      </w:pPr>
      <w:r>
        <w:rPr>
          <w:color w:val="auto"/>
          <w:sz w:val="24"/>
          <w:rFonts w:ascii="宋体" w:hAnsi="宋体" w:hint="eastAsia"/>
        </w:rPr>
        <w:t>1、20</w:t>
      </w:r>
      <w:r>
        <w:rPr>
          <w:color w:val="auto"/>
          <w:sz w:val="24"/>
          <w:lang w:val="en-US" w:eastAsia="zh-CN"/>
          <w:rFonts w:ascii="宋体" w:hAnsi="宋体" w:hint="eastAsia"/>
        </w:rPr>
        <w:t>24</w:t>
      </w:r>
      <w:r>
        <w:rPr>
          <w:color w:val="auto"/>
          <w:sz w:val="24"/>
          <w:rFonts w:ascii="宋体" w:hAnsi="宋体" w:hint="eastAsia"/>
        </w:rPr>
        <w:t>年</w:t>
      </w:r>
      <w:r>
        <w:rPr>
          <w:color w:val="auto"/>
          <w:sz w:val="24"/>
          <w:lang w:val="en-US" w:eastAsia="zh-CN"/>
          <w:rFonts w:ascii="宋体" w:hAnsi="宋体" w:hint="eastAsia"/>
        </w:rPr>
        <w:t>10</w:t>
      </w:r>
      <w:r>
        <w:rPr>
          <w:color w:val="auto"/>
          <w:sz w:val="24"/>
          <w:rFonts w:ascii="宋体" w:hAnsi="宋体" w:hint="eastAsia"/>
        </w:rPr>
        <w:t>月</w:t>
      </w:r>
      <w:r>
        <w:rPr>
          <w:color w:val="auto"/>
          <w:sz w:val="24"/>
          <w:lang w:val="en-US" w:eastAsia="zh-CN"/>
          <w:rFonts w:ascii="宋体" w:hAnsi="宋体" w:hint="eastAsia"/>
        </w:rPr>
        <w:t>14</w:t>
      </w:r>
      <w:r>
        <w:rPr>
          <w:color w:val="auto"/>
          <w:sz w:val="24"/>
          <w:rFonts w:ascii="宋体" w:hAnsi="宋体" w:hint="eastAsia"/>
        </w:rPr>
        <w:t>日-</w:t>
      </w:r>
      <w:r>
        <w:rPr>
          <w:color w:val="auto"/>
          <w:sz w:val="24"/>
          <w:lang w:val="en-US" w:eastAsia="zh-CN"/>
          <w:rFonts w:ascii="宋体" w:hAnsi="宋体" w:hint="eastAsia"/>
        </w:rPr>
        <w:t>10</w:t>
      </w:r>
      <w:r>
        <w:rPr>
          <w:color w:val="auto"/>
          <w:sz w:val="24"/>
          <w:rFonts w:ascii="宋体" w:hAnsi="宋体" w:hint="eastAsia"/>
        </w:rPr>
        <w:t>月</w:t>
      </w:r>
      <w:r>
        <w:rPr>
          <w:color w:val="auto"/>
          <w:sz w:val="24"/>
          <w:lang w:val="en-US" w:eastAsia="zh-CN"/>
          <w:rFonts w:ascii="宋体" w:hAnsi="宋体" w:hint="eastAsia"/>
        </w:rPr>
        <w:t>20</w:t>
      </w:r>
      <w:r>
        <w:rPr>
          <w:color w:val="auto"/>
          <w:sz w:val="24"/>
          <w:rFonts w:ascii="宋体" w:hAnsi="宋体" w:hint="eastAsia"/>
        </w:rPr>
        <w:t>日</w:t>
      </w:r>
      <w:r>
        <w:rPr>
          <w:color w:val="auto"/>
          <w:sz w:val="24"/>
          <w:lang w:eastAsia="zh-CN"/>
          <w:rFonts w:ascii="宋体" w:hAnsi="宋体" w:hint="eastAsia"/>
        </w:rPr>
        <w:t>按各学院进行</w:t>
      </w:r>
      <w:r>
        <w:rPr>
          <w:color w:val="auto"/>
          <w:sz w:val="24"/>
          <w:rFonts w:ascii="宋体" w:hAnsi="宋体" w:hint="eastAsia"/>
        </w:rPr>
        <w:t>报名,</w:t>
      </w:r>
      <w:r>
        <w:rPr>
          <w:color w:val="auto"/>
          <w:sz w:val="24"/>
          <w:lang w:eastAsia="zh-CN"/>
          <w:rFonts w:ascii="宋体" w:hAnsi="宋体" w:hint="eastAsia"/>
        </w:rPr>
        <w:t>各学院报名人数限定为男子</w:t>
      </w:r>
      <w:r>
        <w:rPr>
          <w:color w:val="auto"/>
          <w:sz w:val="24"/>
          <w:lang w:val="en-US" w:eastAsia="zh-CN"/>
          <w:rFonts w:ascii="宋体" w:hAnsi="宋体" w:hint="eastAsia"/>
        </w:rPr>
        <w:t>10人，女子10人，</w:t>
      </w:r>
      <w:r>
        <w:rPr>
          <w:color w:val="auto"/>
          <w:sz w:val="24"/>
          <w:rFonts w:ascii="宋体" w:hAnsi="宋体" w:hint="eastAsia"/>
        </w:rPr>
        <w:t>按照报名人数进行抽签分组</w:t>
      </w:r>
      <w:r>
        <w:rPr>
          <w:color w:val="auto"/>
          <w:sz w:val="24"/>
          <w:lang w:eastAsia="zh-CN"/>
          <w:rFonts w:ascii="宋体" w:hAnsi="宋体" w:hint="eastAsia"/>
        </w:rPr>
        <w:t>。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widowControl w:val="0"/>
        <w:spacing w:line="420" w:lineRule="exact"/>
        <w:rPr>
          <w:color w:val="auto"/>
          <w:sz w:val="24"/>
          <w:rFonts w:ascii="宋体" w:hAnsi="宋体" w:hint="eastAsia"/>
        </w:rPr>
      </w:pPr>
      <w:r>
        <w:rPr>
          <w:color w:val="auto"/>
          <w:sz w:val="24"/>
          <w:rFonts w:ascii="宋体" w:hAnsi="宋体" w:hint="eastAsia"/>
        </w:rPr>
        <w:t>2、以一盘定胜淘汰制，若比分打成6：6时，采取“抢七”制，胜者晋级。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widowControl w:val="0"/>
        <w:spacing w:line="420" w:lineRule="exact"/>
        <w:rPr>
          <w:b w:val="1"/>
          <w:color w:val="auto"/>
          <w:sz w:val="24"/>
          <w:bCs/>
          <w:rFonts w:ascii="宋体" w:hAnsi="宋体" w:hint="eastAsia"/>
        </w:rPr>
      </w:pPr>
      <w:r>
        <w:rPr>
          <w:b w:val="1"/>
          <w:color w:val="auto"/>
          <w:sz w:val="24"/>
          <w:bCs/>
          <w:rFonts w:ascii="宋体" w:hAnsi="宋体" w:hint="eastAsia"/>
        </w:rPr>
        <w:t>六、录取名次、计分及奖励办法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widowControl w:val="0"/>
        <w:spacing w:line="420" w:lineRule="exact"/>
        <w:ind w:firstLine="360" w:firstLineChars="150"/>
        <w:rPr>
          <w:color w:val="0000FF"/>
          <w:sz w:val="24"/>
          <w:rFonts w:ascii="宋体" w:hAnsi="宋体" w:hint="eastAsia"/>
        </w:rPr>
      </w:pPr>
      <w:r>
        <w:rPr>
          <w:color w:val="auto"/>
          <w:sz w:val="24"/>
          <w:rFonts w:ascii="宋体" w:hAnsi="宋体" w:hint="eastAsia"/>
        </w:rPr>
        <w:t>比赛成绩录取前八名，对取得名次的队颁发证书及奖品。并按9、7、6、5、4、3、2、1计分，分数加入各二级学院体育节团体总分中</w:t>
      </w:r>
      <w:r>
        <w:rPr>
          <w:color w:val="0000FF"/>
          <w:sz w:val="24"/>
          <w:rFonts w:ascii="宋体" w:hAnsi="宋体" w:hint="eastAsia"/>
        </w:rPr>
        <w:t>。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widowControl w:val="0"/>
        <w:spacing w:line="420" w:lineRule="exact"/>
        <w:rPr>
          <w:b w:val="1"/>
          <w:color w:val="auto"/>
          <w:sz w:val="24"/>
          <w:bCs/>
          <w:rFonts w:ascii="宋体" w:hAnsi="宋体" w:hint="eastAsia"/>
        </w:rPr>
      </w:pPr>
      <w:bookmarkStart w:id="0" w:name="_GoBack"/>
      <w:r>
        <w:rPr>
          <w:b w:val="1"/>
          <w:color w:val="auto"/>
          <w:sz w:val="24"/>
          <w:bCs/>
          <w:rFonts w:ascii="宋体" w:hAnsi="宋体" w:hint="eastAsia"/>
        </w:rPr>
        <w:t>七、裁判安排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widowControl w:val="0"/>
        <w:spacing w:line="420" w:lineRule="exact"/>
        <w:rPr>
          <w:color w:val="auto"/>
          <w:sz w:val="24"/>
          <w:rFonts w:ascii="宋体" w:hAnsi="宋体" w:hint="eastAsia"/>
        </w:rPr>
      </w:pPr>
      <w:r>
        <w:rPr>
          <w:color w:val="auto"/>
          <w:sz w:val="24"/>
          <w:rFonts w:ascii="宋体" w:hAnsi="宋体" w:hint="eastAsia"/>
        </w:rPr>
        <w:t>裁判长:曾 峰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widowControl w:val="0"/>
        <w:spacing w:line="420" w:lineRule="exact"/>
        <w:rPr>
          <w:color w:val="auto"/>
          <w:sz w:val="24"/>
          <w:lang w:eastAsia="zh-CN"/>
          <w:rFonts w:ascii="宋体" w:hAnsi="宋体" w:hint="eastAsia"/>
        </w:rPr>
      </w:pPr>
      <w:r>
        <w:rPr>
          <w:color w:val="auto"/>
          <w:sz w:val="24"/>
          <w:rFonts w:ascii="宋体" w:hAnsi="宋体" w:hint="eastAsia"/>
        </w:rPr>
        <w:t>裁判员:学生</w:t>
      </w:r>
      <w:r>
        <w:rPr>
          <w:color w:val="auto"/>
          <w:sz w:val="24"/>
          <w:lang w:eastAsia="zh-CN"/>
          <w:rFonts w:ascii="宋体" w:hAnsi="宋体" w:hint="eastAsia"/>
        </w:rPr>
        <w:t>网球协会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widowControl w:val="0"/>
        <w:numPr>
          <w:ilvl w:val="0"/>
          <w:numId w:val="0"/>
        </w:numPr>
        <w:spacing w:line="440" w:lineRule="exact"/>
        <w:rPr>
          <w:b w:val="1"/>
          <w:color w:val="auto"/>
          <w:sz w:val="24"/>
          <w:lang w:eastAsia="zh-CN"/>
          <w:bCs/>
          <w:rFonts w:ascii="宋体" w:hAnsi="宋体" w:hint="eastAsia"/>
        </w:rPr>
      </w:pPr>
      <w:r>
        <w:rPr>
          <w:b w:val="1"/>
          <w:color w:val="auto"/>
          <w:sz w:val="24"/>
          <w:lang w:val="en-US" w:eastAsia="zh-CN"/>
          <w:bCs/>
          <w:rFonts w:ascii="宋体" w:hAnsi="宋体" w:hint="eastAsia"/>
        </w:rPr>
        <w:t>八、</w:t>
      </w:r>
      <w:r>
        <w:rPr>
          <w:b w:val="1"/>
          <w:color w:val="auto"/>
          <w:sz w:val="24"/>
          <w:lang w:eastAsia="zh-CN"/>
          <w:bCs/>
          <w:rFonts w:ascii="宋体" w:hAnsi="宋体" w:hint="eastAsia"/>
        </w:rPr>
        <w:t>比赛报名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widowControl w:val="0"/>
        <w:numPr>
          <w:ilvl w:val="0"/>
          <w:numId w:val="0"/>
        </w:numPr>
        <w:spacing w:line="440" w:lineRule="exact"/>
        <w:rPr>
          <w:b w:val="0"/>
          <w:color w:val="auto"/>
          <w:sz w:val="24"/>
          <w:lang w:val="en-US" w:eastAsia="zh-CN"/>
          <w:bCs w:val="0"/>
          <w:rFonts w:ascii="宋体" w:hAnsi="宋体" w:hint="eastAsia"/>
        </w:rPr>
      </w:pPr>
      <w:r>
        <w:rPr>
          <w:b w:val="0"/>
          <w:color w:val="auto"/>
          <w:sz w:val="24"/>
          <w:lang w:val="en-US" w:eastAsia="zh-CN"/>
          <w:bCs w:val="0"/>
          <w:rFonts w:ascii="宋体" w:hAnsi="宋体" w:hint="eastAsia"/>
        </w:rPr>
        <w:t>1、各学院学生体育部负责人负责本学院比赛报名，按报名截止时间进行汇总统计，报名完成后上交给网球社团负责人。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widowControl w:val="0"/>
        <w:numPr>
          <w:ilvl w:val="0"/>
          <w:numId w:val="0"/>
        </w:numPr>
        <w:spacing w:line="440" w:lineRule="exact"/>
        <w:rPr>
          <w:b w:val="0"/>
          <w:color w:val="auto"/>
          <w:sz w:val="24"/>
          <w:lang w:val="en-US" w:eastAsia="zh-CN"/>
          <w:bCs w:val="0"/>
          <w:rFonts w:ascii="宋体" w:hAnsi="宋体" w:hint="eastAsia"/>
        </w:rPr>
      </w:pPr>
      <w:r>
        <w:rPr>
          <w:b w:val="0"/>
          <w:color w:val="auto"/>
          <w:sz w:val="24"/>
          <w:lang w:val="en-US" w:eastAsia="zh-CN"/>
          <w:bCs w:val="0"/>
          <w:rFonts w:ascii="宋体" w:hAnsi="宋体" w:hint="eastAsia"/>
        </w:rPr>
        <w:t>2、网球社团负责人：刘炎炎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autoSpaceDE w:val="1"/>
        <w:autoSpaceDN w:val="1"/>
        <w:bidi w:val="0"/>
        <w:adjustRightInd w:val="1"/>
        <w:snapToGrid w:val="1"/>
        <w:widowControl w:val="0"/>
        <w:numPr>
          <w:ilvl w:val="0"/>
          <w:numId w:val="0"/>
        </w:numPr>
        <w:spacing w:line="440" w:lineRule="exact"/>
        <w:rPr>
          <w:b w:val="0"/>
          <w:color w:val="auto"/>
          <w:sz w:val="24"/>
          <w:lang w:val="en-US" w:eastAsia="zh-CN"/>
          <w:rFonts w:ascii="宋体" w:hAnsi="宋体" w:hint="default"/>
        </w:rPr>
      </w:pPr>
      <w:r>
        <w:rPr>
          <w:b w:val="0"/>
          <w:color w:val="auto"/>
          <w:sz w:val="24"/>
          <w:lang w:val="en-US" w:eastAsia="zh-CN"/>
          <w:rFonts w:ascii="宋体" w:hAnsi="宋体" w:hint="eastAsia"/>
        </w:rPr>
        <w:t>提交报名表邮箱：2056530400@qq.com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widowControl w:val="0"/>
        <w:numPr>
          <w:ilvl w:val="0"/>
          <w:numId w:val="0"/>
        </w:numPr>
        <w:spacing w:line="440" w:lineRule="exact"/>
        <w:rPr>
          <w:b w:val="0"/>
          <w:color w:val="auto"/>
          <w:sz w:val="24"/>
          <w:lang w:val="en-US" w:eastAsia="zh-CN"/>
          <w:bCs w:val="0"/>
          <w:rFonts w:ascii="宋体" w:hAnsi="宋体" w:hint="default"/>
        </w:rPr>
      </w:pPr>
      <w:r>
        <w:rPr>
          <w:b w:val="0"/>
          <w:color w:val="auto"/>
          <w:sz w:val="24"/>
          <w:lang w:val="en-US" w:eastAsia="zh-CN"/>
          <w:bCs w:val="0"/>
          <w:rFonts w:ascii="宋体" w:hAnsi="宋体" w:hint="eastAsia"/>
        </w:rPr>
        <w:t xml:space="preserve">                截止10月20日20时以学院为单位发到上面邮箱。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both"/>
        <w:widowControl w:val="0"/>
        <w:spacing w:line="440" w:lineRule="exact"/>
        <w:rPr>
          <w:color w:val="auto"/>
          <w:lang w:eastAsia="zh-CN"/>
          <w:rFonts w:eastAsia="宋体" w:hint="eastAsia"/>
        </w:rPr>
      </w:pPr>
      <w:r>
        <w:rPr>
          <w:b w:val="1"/>
          <w:color w:val="auto"/>
          <w:sz w:val="24"/>
          <w:lang w:val="en-US" w:eastAsia="zh-CN"/>
          <w:bCs/>
          <w:rFonts w:ascii="宋体" w:hAnsi="宋体" w:hint="eastAsia"/>
        </w:rPr>
        <w:t>九、</w:t>
      </w:r>
      <w:r>
        <w:rPr>
          <w:b w:val="1"/>
          <w:color w:val="auto"/>
          <w:sz w:val="24"/>
          <w:bCs/>
          <w:rFonts w:ascii="宋体" w:hAnsi="宋体" w:hint="eastAsia"/>
        </w:rPr>
        <w:t>未尽事宜,另行通知(本规程解释权在院体育部)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widowControl w:val="0"/>
        <w:spacing w:line="420" w:lineRule="exact"/>
        <w:rPr>
          <w:color w:val="0000FF"/>
          <w:sz w:val="24"/>
          <w:rFonts w:ascii="宋体" w:hAnsi="宋体" w:hint="eastAsia"/>
        </w:rPr>
      </w:pP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widowControl w:val="0"/>
        <w:spacing w:line="420" w:lineRule="exact"/>
        <w:ind w:firstLine="5040" w:firstLineChars="2100"/>
        <w:rPr>
          <w:color w:val="auto"/>
          <w:sz w:val="24"/>
          <w:lang w:eastAsia="zh-CN"/>
          <w:szCs w:val="24"/>
          <w:rFonts w:ascii="宋体" w:hAnsi="宋体" w:hint="eastAsia" w:eastAsiaTheme="minorEastAsia"/>
        </w:rPr>
      </w:pPr>
      <w:r>
        <w:rPr>
          <w:color w:val="auto"/>
          <w:sz w:val="24"/>
          <w:lang w:eastAsia="zh-CN"/>
          <w:szCs w:val="24"/>
          <w:rFonts w:hint="eastAsia"/>
        </w:rPr>
        <w:t>北京印刷学院教务处、基础教育学院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widowControl w:val="0"/>
        <w:spacing w:line="420" w:lineRule="exact"/>
        <w:ind w:firstLine="6120" w:firstLineChars="2550"/>
        <w:rPr>
          <w:color w:val="auto"/>
        </w:rPr>
      </w:pPr>
      <w:r>
        <w:rPr>
          <w:color w:val="auto"/>
          <w:sz w:val="24"/>
          <w:rFonts w:ascii="宋体" w:hAnsi="宋体" w:hint="eastAsia"/>
        </w:rPr>
        <w:t>20</w:t>
      </w:r>
      <w:r>
        <w:rPr>
          <w:color w:val="auto"/>
          <w:sz w:val="24"/>
          <w:lang w:val="en-US" w:eastAsia="zh-CN"/>
          <w:rFonts w:ascii="宋体" w:hAnsi="宋体" w:hint="eastAsia"/>
        </w:rPr>
        <w:t>24</w:t>
      </w:r>
      <w:r>
        <w:rPr>
          <w:color w:val="auto"/>
          <w:sz w:val="24"/>
          <w:rFonts w:ascii="宋体" w:hAnsi="宋体" w:hint="eastAsia"/>
        </w:rPr>
        <w:t>年</w:t>
      </w:r>
      <w:r>
        <w:rPr>
          <w:color w:val="auto"/>
          <w:sz w:val="24"/>
          <w:lang w:val="en-US" w:eastAsia="zh-CN"/>
          <w:rFonts w:ascii="宋体" w:hAnsi="宋体" w:hint="eastAsia"/>
        </w:rPr>
        <w:t>10</w:t>
      </w:r>
      <w:r>
        <w:rPr>
          <w:color w:val="auto"/>
          <w:sz w:val="24"/>
          <w:rFonts w:ascii="宋体" w:hAnsi="宋体" w:hint="eastAsia"/>
        </w:rPr>
        <w:t>月</w:t>
      </w:r>
      <w:r>
        <w:rPr>
          <w:color w:val="auto"/>
          <w:sz w:val="24"/>
          <w:lang w:val="en-US" w:eastAsia="zh-CN"/>
          <w:rFonts w:ascii="宋体" w:hAnsi="宋体" w:hint="eastAsia"/>
        </w:rPr>
        <w:t>12</w:t>
      </w:r>
      <w:r>
        <w:rPr>
          <w:color w:val="auto"/>
          <w:sz w:val="24"/>
          <w:rFonts w:ascii="宋体" w:hAnsi="宋体" w:hint="eastAsia"/>
        </w:rPr>
        <w:t>日</w:t>
      </w:r>
    </w:p>
    <w:sectPr>
      <w:docGrid w:type="lines" w:linePitch="312" w:charSpace="0"/>
      <w:pgSz w:w="11906" w:h="16838"/>
      <w:pgMar w:top="1100" w:right="1236" w:bottom="1100" w:left="1236" w:header="851" w:footer="992" w:gutter="0"/>
      <w:cols w:space="425" w:num="1"/>
    </w:sectPr>
  </w:body>
</w:document>
</file>

<file path=word/fontTable.xml><?xml version="1.0" encoding="utf-8"?>
<w:fonts xmlns:w="http://schemas.openxmlformats.org/wordprocessingml/2006/main" xmlns:w14="http://schemas.microsoft.com/office/word/2010/wordml" xmlns:r="http://schemas.openxmlformats.org/officeDocument/2006/relationships" xmlns:mc="http://schemas.openxmlformats.org/markup-compatibility/2006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w14="http://schemas.microsoft.com/office/word/2010/wordml" xmlns:wpsCustomData="http://www.wps.cn/officeDocument/2013/wpsCustomData" xmlns:w10="urn:schemas-microsoft-com:office:word" xmlns:r="http://schemas.openxmlformats.org/officeDocument/2006/relationships" xmlns:sl="http://schemas.openxmlformats.org/schemaLibrary/2006/main" xmlns:v="urn:schemas-microsoft-com:vml" xmlns:m="http://schemas.openxmlformats.org/officeDocument/2006/math" xmlns:w="http://schemas.openxmlformats.org/wordprocessingml/2006/main" xmlns:o="urn:schemas-microsoft-com:office:office" xmlns:mc="http://schemas.openxmlformats.org/markup-compatibility/2006" mc:Ignorable="w14"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zoom w:percent="100"/>
  <w:compat>
    <w:spaceForUL/>
    <w:balanceSingleByteDoubleByteWidth/>
    <w:doNotLeaveBackslashAlone/>
    <w:ulTrailSpace/>
    <w:doNotExpandShiftReturn/>
    <w:adjustLineHeightInTable/>
    <w:useFELayout/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000000"/>
    <w:rsid w:val="147368B8"/>
    <w:rsid w:val="22711995"/>
    <w:rsid w:val="54D8290D"/>
    <w:rsid w:val="5B0F00C3"/>
    <w:rsid w:val="77707082"/>
  </w:rsids>
  <m:mathPr>
    <m:brkBin val="before"/>
    <m:brkBinSub val="--"/>
    <m:smallFrac val="0"/>
    <m:dispDef/>
    <m:lMargin val="0"/>
    <m:rMargin val="0"/>
    <m:defJc val="centerGroup"/>
    <m:wrapIndent val="1440"/>
    <m:intLim val="subSup"/>
    <m:naryLim val="undOvr"/>
  </m:mathPr>
  <w:themeFontLang w:eastAsia="zh-CN" w:val="en-US"/>
  <w:clrSchemeMapping w:bg1="lt1" w:t1="dark1" w:bg2="lt2" w:t2="dark2" w:accent1="accent1" w:accent2="accent2" w:accent3="accent3" w:accent4="accent4" w:accent5="accent5" w:accent6="accent6" w:hyperlink="hyperlink" w:followedHyperlink="followedHyperlink" tx1="dk1" tx2="dk2"/>
  <w:decimalSymbol/>
  <w:listSeparator/>
</w:settings>
</file>

<file path=word/styles.xml><?xml version="1.0" encoding="utf-8"?>
<w:styles xmlns:wpsCustomData="http://www.wps.cn/officeDocument/2013/wpsCustomData" xmlns:w10="urn:schemas-microsoft-com:office:word" xmlns:w14="http://schemas.microsoft.com/office/word/2010/wordml" xmlns:r="http://schemas.openxmlformats.org/officeDocument/2006/relationships" xmlns:sl="http://schemas.openxmlformats.org/schemaLibrary/2006/main" xmlns:v="urn:schemas-microsoft-com:vml" xmlns:m="http://schemas.openxmlformats.org/officeDocument/2006/math" xmlns:w="http://schemas.openxmlformats.org/wordprocessingml/2006/main" xmlns:o="urn:schemas-microsoft-com:office:office" xmlns:mc="http://schemas.openxmlformats.org/markup-compatibility/2006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defLockedState="0" w:defSemiHidden="1" w:defUnhideWhenUsed="1" w:defQFormat="0" w:defUIPriority="99" w:count="260">
    <w:lsdException w:name="Balloon Text" w:semiHidden="0" w:unhideWhenUsed="0"/>
    <w:lsdException w:name="Block Text" w:semiHidden="0" w:unhideWhenUsed="0"/>
    <w:lsdException w:name="Body Text" w:semiHidden="0" w:unhideWhenUsed="0"/>
    <w:lsdException w:name="Body Text 2" w:semiHidden="0" w:unhideWhenUsed="0"/>
    <w:lsdException w:name="Body Text 3" w:semiHidden="0" w:unhideWhenUsed="0"/>
    <w:lsdException w:name="Body Text First Indent" w:semiHidden="0" w:unhideWhenUsed="0"/>
    <w:lsdException w:name="Body Text First Indent 2" w:semiHidden="0" w:unhideWhenUsed="0"/>
    <w:lsdException w:name="Body Text Indent" w:semiHidden="0" w:unhideWhenUsed="0"/>
    <w:lsdException w:name="Body Text Indent 2" w:semiHidden="0" w:unhideWhenUsed="0"/>
    <w:lsdException w:name="Body Text Indent 3" w:semiHidden="0" w:unhideWhenUsed="0"/>
    <w:lsdException w:name="Closing" w:semiHidden="0" w:unhideWhenUsed="0"/>
    <w:lsdException w:name="Colorful Grid" w:semiHidden="0" w:unhideWhenUsed="0"/>
    <w:lsdException w:name="Colorful Grid Accent 1" w:semiHidden="0" w:unhideWhenUsed="0"/>
    <w:lsdException w:name="Colorful Grid Accent 2" w:semiHidden="0" w:unhideWhenUsed="0"/>
    <w:lsdException w:name="Colorful Grid Accent 3" w:semiHidden="0" w:unhideWhenUsed="0"/>
    <w:lsdException w:name="Colorful Grid Accent 4" w:semiHidden="0" w:unhideWhenUsed="0"/>
    <w:lsdException w:name="Colorful Grid Accent 5" w:semiHidden="0" w:unhideWhenUsed="0"/>
    <w:lsdException w:name="Colorful Grid Accent 6" w:semiHidden="0" w:unhideWhenUsed="0"/>
    <w:lsdException w:name="Colorful List" w:semiHidden="0" w:unhideWhenUsed="0"/>
    <w:lsdException w:name="Colorful List Accent 1" w:semiHidden="0" w:unhideWhenUsed="0"/>
    <w:lsdException w:name="Colorful List Accent 2" w:semiHidden="0" w:unhideWhenUsed="0"/>
    <w:lsdException w:name="Colorful List Accent 3" w:semiHidden="0" w:unhideWhenUsed="0"/>
    <w:lsdException w:name="Colorful List Accent 4" w:semiHidden="0" w:unhideWhenUsed="0"/>
    <w:lsdException w:name="Colorful List Accent 5" w:semiHidden="0" w:unhideWhenUsed="0"/>
    <w:lsdException w:name="Colorful List Accent 6" w:semiHidden="0" w:unhideWhenUsed="0"/>
    <w:lsdException w:name="Colorful Shading" w:semiHidden="0" w:unhideWhenUsed="0"/>
    <w:lsdException w:name="Colorful Shading Accent 1" w:semiHidden="0" w:unhideWhenUsed="0"/>
    <w:lsdException w:name="Colorful Shading Accent 2" w:semiHidden="0" w:unhideWhenUsed="0"/>
    <w:lsdException w:name="Colorful Shading Accent 3" w:semiHidden="0" w:unhideWhenUsed="0"/>
    <w:lsdException w:name="Colorful Shading Accent 4" w:semiHidden="0" w:unhideWhenUsed="0"/>
    <w:lsdException w:name="Colorful Shading Accent 5" w:semiHidden="0" w:unhideWhenUsed="0"/>
    <w:lsdException w:name="Colorful Shading Accent 6" w:semiHidden="0" w:unhideWhenUsed="0"/>
    <w:lsdException w:name="Dark List" w:semiHidden="0" w:unhideWhenUsed="0"/>
    <w:lsdException w:name="Dark List Accent 1" w:semiHidden="0" w:unhideWhenUsed="0"/>
    <w:lsdException w:name="Dark List Accent 2" w:semiHidden="0" w:unhideWhenUsed="0"/>
    <w:lsdException w:name="Dark List Accent 3" w:semiHidden="0" w:unhideWhenUsed="0"/>
    <w:lsdException w:name="Dark List Accent 4" w:semiHidden="0" w:unhideWhenUsed="0"/>
    <w:lsdException w:name="Dark List Accent 5" w:semiHidden="0" w:unhideWhenUsed="0"/>
    <w:lsdException w:name="Dark List Accent 6" w:semiHidden="0" w:unhideWhenUsed="0"/>
    <w:lsdException w:name="Date" w:semiHidden="0" w:unhideWhenUsed="0"/>
    <w:lsdException w:name="Default Paragraph Font" w:unhideWhenUsed="0"/>
    <w:lsdException w:name="Document Map" w:semiHidden="0" w:unhideWhenUsed="0"/>
    <w:lsdException w:name="E-mail Signature" w:semiHidden="0" w:unhideWhenUsed="0"/>
    <w:lsdException w:name="Emphasis" w:semiHidden="0" w:unhideWhenUsed="0"/>
    <w:lsdException w:name="FollowedHyperlink" w:semiHidden="0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Hyperlink" w:semiHidden="0" w:unhideWhenUsed="0"/>
    <w:lsdException w:name="Light Grid" w:semiHidden="0" w:unhideWhenUsed="0"/>
    <w:lsdException w:name="Light Grid Accent 1" w:semiHidden="0" w:unhideWhenUsed="0"/>
    <w:lsdException w:name="Light Grid Accent 2" w:semiHidden="0" w:unhideWhenUsed="0"/>
    <w:lsdException w:name="Light Grid Accent 3" w:semiHidden="0" w:unhideWhenUsed="0"/>
    <w:lsdException w:name="Light Grid Accent 4" w:semiHidden="0" w:unhideWhenUsed="0"/>
    <w:lsdException w:name="Light Grid Accent 5" w:semiHidden="0" w:unhideWhenUsed="0"/>
    <w:lsdException w:name="Light Grid Accent 6" w:semiHidden="0" w:unhideWhenUsed="0"/>
    <w:lsdException w:name="Light List" w:semiHidden="0" w:unhideWhenUsed="0"/>
    <w:lsdException w:name="Light List Accent 1" w:semiHidden="0" w:unhideWhenUsed="0"/>
    <w:lsdException w:name="Light List Accent 2" w:semiHidden="0" w:unhideWhenUsed="0"/>
    <w:lsdException w:name="Light List Accent 3" w:semiHidden="0" w:unhideWhenUsed="0"/>
    <w:lsdException w:name="Light List Accent 4" w:semiHidden="0" w:unhideWhenUsed="0"/>
    <w:lsdException w:name="Light List Accent 5" w:semiHidden="0" w:unhideWhenUsed="0"/>
    <w:lsdException w:name="Light List Accent 6" w:semiHidden="0" w:unhideWhenUsed="0"/>
    <w:lsdException w:name="Light Shading" w:semiHidden="0" w:unhideWhenUsed="0"/>
    <w:lsdException w:name="Light Shading Accent 1" w:semiHidden="0" w:unhideWhenUsed="0"/>
    <w:lsdException w:name="Light Shading Accent 2" w:semiHidden="0" w:unhideWhenUsed="0"/>
    <w:lsdException w:name="Light Shading Accent 3" w:semiHidden="0" w:unhideWhenUsed="0"/>
    <w:lsdException w:name="Light Shading Accent 4" w:semiHidden="0" w:unhideWhenUsed="0"/>
    <w:lsdException w:name="Light Shading Accent 5" w:semiHidden="0" w:unhideWhenUsed="0"/>
    <w:lsdException w:name="Light Shading Accent 6" w:semiHidden="0" w:unhideWhenUsed="0"/>
    <w:lsdException w:name="List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Medium Grid 1" w:semiHidden="0" w:unhideWhenUsed="0"/>
    <w:lsdException w:name="Medium Grid 1 Accent 1" w:semiHidden="0" w:unhideWhenUsed="0"/>
    <w:lsdException w:name="Medium Grid 1 Accent 2" w:semiHidden="0" w:unhideWhenUsed="0"/>
    <w:lsdException w:name="Medium Grid 1 Accent 3" w:semiHidden="0" w:unhideWhenUsed="0"/>
    <w:lsdException w:name="Medium Grid 1 Accent 4" w:semiHidden="0" w:unhideWhenUsed="0"/>
    <w:lsdException w:name="Medium Grid 1 Accent 5" w:semiHidden="0" w:unhideWhenUsed="0"/>
    <w:lsdException w:name="Medium Grid 1 Accent 6" w:semiHidden="0" w:unhideWhenUsed="0"/>
    <w:lsdException w:name="Medium Grid 2" w:semiHidden="0" w:unhideWhenUsed="0"/>
    <w:lsdException w:name="Medium Grid 2 Accent 1" w:semiHidden="0" w:unhideWhenUsed="0"/>
    <w:lsdException w:name="Medium Grid 2 Accent 2" w:semiHidden="0" w:unhideWhenUsed="0"/>
    <w:lsdException w:name="Medium Grid 2 Accent 3" w:semiHidden="0" w:unhideWhenUsed="0"/>
    <w:lsdException w:name="Medium Grid 2 Accent 4" w:semiHidden="0" w:unhideWhenUsed="0"/>
    <w:lsdException w:name="Medium Grid 2 Accent 5" w:semiHidden="0" w:unhideWhenUsed="0"/>
    <w:lsdException w:name="Medium Grid 2 Accent 6" w:semiHidden="0" w:unhideWhenUsed="0"/>
    <w:lsdException w:name="Medium Grid 3" w:semiHidden="0" w:unhideWhenUsed="0"/>
    <w:lsdException w:name="Medium Grid 3 Accent 1" w:semiHidden="0" w:unhideWhenUsed="0"/>
    <w:lsdException w:name="Medium Grid 3 Accent 2" w:semiHidden="0" w:unhideWhenUsed="0"/>
    <w:lsdException w:name="Medium Grid 3 Accent 3" w:semiHidden="0" w:unhideWhenUsed="0"/>
    <w:lsdException w:name="Medium Grid 3 Accent 4" w:semiHidden="0" w:unhideWhenUsed="0"/>
    <w:lsdException w:name="Medium Grid 3 Accent 5" w:semiHidden="0" w:unhideWhenUsed="0"/>
    <w:lsdException w:name="Medium Grid 3 Accent 6" w:semiHidden="0" w:unhideWhenUsed="0"/>
    <w:lsdException w:name="Medium List 1" w:semiHidden="0" w:unhideWhenUsed="0"/>
    <w:lsdException w:name="Medium List 1 Accent 1" w:semiHidden="0" w:unhideWhenUsed="0"/>
    <w:lsdException w:name="Medium List 1 Accent 2" w:semiHidden="0" w:unhideWhenUsed="0"/>
    <w:lsdException w:name="Medium List 1 Accent 3" w:semiHidden="0" w:unhideWhenUsed="0"/>
    <w:lsdException w:name="Medium List 1 Accent 4" w:semiHidden="0" w:unhideWhenUsed="0"/>
    <w:lsdException w:name="Medium List 1 Accent 5" w:semiHidden="0" w:unhideWhenUsed="0"/>
    <w:lsdException w:name="Medium List 1 Accent 6" w:semiHidden="0" w:unhideWhenUsed="0"/>
    <w:lsdException w:name="Medium List 2" w:semiHidden="0" w:unhideWhenUsed="0"/>
    <w:lsdException w:name="Medium List 2 Accent 1" w:semiHidden="0" w:unhideWhenUsed="0"/>
    <w:lsdException w:name="Medium List 2 Accent 2" w:semiHidden="0" w:unhideWhenUsed="0"/>
    <w:lsdException w:name="Medium List 2 Accent 3" w:semiHidden="0" w:unhideWhenUsed="0"/>
    <w:lsdException w:name="Medium List 2 Accent 4" w:semiHidden="0" w:unhideWhenUsed="0"/>
    <w:lsdException w:name="Medium List 2 Accent 5" w:semiHidden="0" w:unhideWhenUsed="0"/>
    <w:lsdException w:name="Medium List 2 Accent 6" w:semiHidden="0" w:unhideWhenUsed="0"/>
    <w:lsdException w:name="Medium Shading 1" w:semiHidden="0" w:unhideWhenUsed="0"/>
    <w:lsdException w:name="Medium Shading 1 Accent 1" w:semiHidden="0" w:unhideWhenUsed="0"/>
    <w:lsdException w:name="Medium Shading 1 Accent 2" w:semiHidden="0" w:unhideWhenUsed="0"/>
    <w:lsdException w:name="Medium Shading 1 Accent 3" w:semiHidden="0" w:unhideWhenUsed="0"/>
    <w:lsdException w:name="Medium Shading 1 Accent 4" w:semiHidden="0" w:unhideWhenUsed="0"/>
    <w:lsdException w:name="Medium Shading 1 Accent 5" w:semiHidden="0" w:unhideWhenUsed="0"/>
    <w:lsdException w:name="Medium Shading 1 Accent 6" w:semiHidden="0" w:unhideWhenUsed="0"/>
    <w:lsdException w:name="Medium Shading 2" w:semiHidden="0" w:unhideWhenUsed="0"/>
    <w:lsdException w:name="Medium Shading 2 Accent 1" w:semiHidden="0" w:unhideWhenUsed="0"/>
    <w:lsdException w:name="Medium Shading 2 Accent 2" w:semiHidden="0" w:unhideWhenUsed="0"/>
    <w:lsdException w:name="Medium Shading 2 Accent 3" w:semiHidden="0" w:unhideWhenUsed="0"/>
    <w:lsdException w:name="Medium Shading 2 Accent 4" w:semiHidden="0" w:unhideWhenUsed="0"/>
    <w:lsdException w:name="Medium Shading 2 Accent 5" w:semiHidden="0" w:unhideWhenUsed="0"/>
    <w:lsdException w:name="Medium Shading 2 Accent 6" w:semiHidden="0" w:unhideWhenUsed="0"/>
    <w:lsdException w:name="Message Header" w:semiHidden="0" w:unhideWhenUsed="0"/>
    <w:lsdException w:name="Normal" w:semiHidden="0" w:unhideWhenUsed="0"/>
    <w:lsdException w:name="Normal (Web)" w:semiHidden="0" w:unhideWhenUsed="0"/>
    <w:lsdException w:name="Normal Indent" w:semiHidden="0" w:unhideWhenUsed="0"/>
    <w:lsdException w:name="Normal Table" w:unhideWhenUsed="0"/>
    <w:lsdException w:name="Note Heading" w:semiHidden="0" w:unhideWhenUsed="0"/>
    <w:lsdException w:name="Plain Text" w:semiHidden="0" w:unhideWhenUsed="0"/>
    <w:lsdException w:name="Salutation" w:semiHidden="0" w:unhideWhenUsed="0"/>
    <w:lsdException w:name="Signature" w:semiHidden="0" w:unhideWhenUsed="0"/>
    <w:lsdException w:name="Strong" w:semiHidden="0" w:unhideWhenUsed="0"/>
    <w:lsdException w:name="Subtitle" w:semiHidden="0" w:unhideWhenUsed="0"/>
    <w:lsdException w:name="Table 3D effects 1" w:semiHidden="0" w:unhideWhenUsed="0"/>
    <w:lsdException w:name="Table 3D effects 2" w:semiHidden="0" w:unhideWhenUsed="0"/>
    <w:lsdException w:name="Table 3D effects 3" w:semiHidden="0" w:unhideWhenUsed="0"/>
    <w:lsdException w:name="Table Classic 1" w:semiHidden="0" w:unhideWhenUsed="0"/>
    <w:lsdException w:name="Table Classic 2" w:semiHidden="0" w:unhideWhenUsed="0"/>
    <w:lsdException w:name="Table Classic 3" w:semiHidden="0" w:unhideWhenUsed="0"/>
    <w:lsdException w:name="Table Classic 4" w:semiHidden="0" w:unhideWhenUsed="0"/>
    <w:lsdException w:name="Table Colorful 1" w:semiHidden="0" w:unhideWhenUsed="0"/>
    <w:lsdException w:name="Table Colorful 2" w:semiHidden="0" w:unhideWhenUsed="0"/>
    <w:lsdException w:name="Table Colorful 3" w:semiHidden="0" w:unhideWhenUsed="0"/>
    <w:lsdException w:name="Table Columns 1" w:semiHidden="0" w:unhideWhenUsed="0"/>
    <w:lsdException w:name="Table Columns 2" w:semiHidden="0" w:unhideWhenUsed="0"/>
    <w:lsdException w:name="Table Columns 3" w:semiHidden="0" w:unhideWhenUsed="0"/>
    <w:lsdException w:name="Table Columns 4" w:semiHidden="0" w:unhideWhenUsed="0"/>
    <w:lsdException w:name="Table Columns 5" w:semiHidden="0" w:unhideWhenUsed="0"/>
    <w:lsdException w:name="Table Contemporary" w:semiHidden="0" w:unhideWhenUsed="0"/>
    <w:lsdException w:name="Table Elegant" w:semiHidden="0" w:unhideWhenUsed="0"/>
    <w:lsdException w:name="Table Grid" w:semiHidden="0" w:unhideWhenUsed="0"/>
    <w:lsdException w:name="Table Grid 1" w:semiHidden="0" w:unhideWhenUsed="0"/>
    <w:lsdException w:name="Table Grid 2" w:semiHidden="0" w:unhideWhenUsed="0"/>
    <w:lsdException w:name="Table Grid 3" w:semiHidden="0" w:unhideWhenUsed="0"/>
    <w:lsdException w:name="Table Grid 4" w:semiHidden="0" w:unhideWhenUsed="0"/>
    <w:lsdException w:name="Table Grid 5" w:semiHidden="0" w:unhideWhenUsed="0"/>
    <w:lsdException w:name="Table Grid 6" w:semiHidden="0" w:unhideWhenUsed="0"/>
    <w:lsdException w:name="Table Grid 7" w:semiHidden="0" w:unhideWhenUsed="0"/>
    <w:lsdException w:name="Table Grid 8" w:semiHidden="0" w:unhideWhenUsed="0"/>
    <w:lsdException w:name="Table List 1" w:semiHidden="0" w:unhideWhenUsed="0"/>
    <w:lsdException w:name="Table List 2" w:semiHidden="0" w:unhideWhenUsed="0"/>
    <w:lsdException w:name="Table List 3" w:semiHidden="0" w:unhideWhenUsed="0"/>
    <w:lsdException w:name="Table List 4" w:semiHidden="0" w:unhideWhenUsed="0"/>
    <w:lsdException w:name="Table List 5" w:semiHidden="0" w:unhideWhenUsed="0"/>
    <w:lsdException w:name="Table List 6" w:semiHidden="0" w:unhideWhenUsed="0"/>
    <w:lsdException w:name="Table List 7" w:semiHidden="0" w:unhideWhenUsed="0"/>
    <w:lsdException w:name="Table List 8" w:semiHidden="0" w:unhideWhenUsed="0"/>
    <w:lsdException w:name="Table Professional" w:semiHidden="0" w:unhideWhenUsed="0"/>
    <w:lsdException w:name="Table Simple 1" w:semiHidden="0" w:unhideWhenUsed="0"/>
    <w:lsdException w:name="Table Simple 2" w:semiHidden="0" w:unhideWhenUsed="0"/>
    <w:lsdException w:name="Table Simple 3" w:semiHidden="0" w:unhideWhenUsed="0"/>
    <w:lsdException w:name="Table Subtle 1" w:semiHidden="0" w:unhideWhenUsed="0"/>
    <w:lsdException w:name="Table Subtle 2" w:semiHidden="0" w:unhideWhenUsed="0"/>
    <w:lsdException w:name="Table Theme" w:semiHidden="0" w:unhideWhenUsed="0"/>
    <w:lsdException w:name="Table Web 1" w:semiHidden="0" w:unhideWhenUsed="0"/>
    <w:lsdException w:name="Table Web 2" w:semiHidden="0" w:unhideWhenUsed="0"/>
    <w:lsdException w:name="Table Web 3" w:semiHidden="0" w:unhideWhenUsed="0"/>
    <w:lsdException w:name="Title" w:semiHidden="0" w:unhideWhenUsed="0"/>
    <w:lsdException w:name="annotation reference" w:semiHidden="0" w:unhideWhenUsed="0"/>
    <w:lsdException w:name="annotation subject" w:semiHidden="0" w:unhideWhenUsed="0"/>
    <w:lsdException w:name="annotation text" w:semiHidden="0" w:unhideWhenUsed="0"/>
    <w:lsdException w:name="caption"/>
    <w:lsdException w:name="endnote reference" w:semiHidden="0" w:unhideWhenUsed="0"/>
    <w:lsdException w:name="endnote text" w:semiHidden="0" w:unhideWhenUsed="0"/>
    <w:lsdException w:name="envelope address" w:semiHidden="0" w:unhideWhenUsed="0"/>
    <w:lsdException w:name="envelope return" w:semiHidden="0" w:unhideWhenUsed="0"/>
    <w:lsdException w:name="footer" w:semiHidden="0" w:unhideWhenUsed="0"/>
    <w:lsdException w:name="footnote reference" w:semiHidden="0" w:unhideWhenUsed="0"/>
    <w:lsdException w:name="footnote text" w:semiHidden="0" w:unhideWhenUsed="0"/>
    <w:lsdException w:name="header" w:semiHidden="0" w:unhideWhenUsed="0"/>
    <w:lsdException w:name="heading 1" w:semiHidden="0" w:unhideWhenUsed="0"/>
    <w:lsdException w:name="heading 2"/>
    <w:lsdException w:name="heading 3"/>
    <w:lsdException w:name="heading 4"/>
    <w:lsdException w:name="heading 5"/>
    <w:lsdException w:name="heading 6"/>
    <w:lsdException w:name="heading 7"/>
    <w:lsdException w:name="heading 8"/>
    <w:lsdException w:name="heading 9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index heading" w:semiHidden="0" w:unhideWhenUsed="0"/>
    <w:lsdException w:name="line number" w:semiHidden="0" w:unhideWhenUsed="0"/>
    <w:lsdException w:name="macro" w:semiHidden="0" w:unhideWhenUsed="0"/>
    <w:lsdException w:name="page number" w:semiHidden="0" w:unhideWhenUsed="0"/>
    <w:lsdException w:name="table of authorities" w:semiHidden="0" w:unhideWhenUsed="0"/>
    <w:lsdException w:name="table of figures" w:semiHidden="0" w:unhideWhenUsed="0"/>
    <w:lsdException w:name="toa heading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</w:latentStyles>
  <w:style w:type="paragraph" w:styleId="1" w:default="1">
    <w:name w:val="Normal"/>
    <w:uiPriority w:val="0"/>
    <w:qFormat/>
    <w:pPr>
      <w:widowControl w:val="0"/>
      <w:jc w:val="both"/>
      <w:widowControl w:val="0"/>
    </w:pPr>
    <w:rPr>
      <w:sz w:val="21"/>
      <w:lang w:val="en-US" w:eastAsia="zh-CN" w:bidi="ar-SA"/>
      <w:kern w:val="2"/>
      <w:szCs w:val="24"/>
      <w:rFonts w:asciiTheme="minorHAnsi" w:hAnsiTheme="minorHAnsi" w:eastAsiaTheme="minorEastAsia" w:cstheme="minorBidi"/>
    </w:rPr>
  </w:style>
  <w:style w:type="character" w:styleId="3" w:default="1">
    <w:name w:val="Default Paragraph Font"/>
    <w:uiPriority w:val="0"/>
    <w:semiHidden/>
    <w:qFormat/>
  </w:style>
  <w:style w:type="table" w:styleId="2" w:default="1">
    <w:name w:val="Normal Table"/>
    <w:uiPriority w:val="0"/>
    <w:semiHidden/>
    <w:qFormat/>
    <w:tblPr>
      <w:tblCellMar>
        <w:top w:type="dxa" w:w="0.000000"/>
        <w:bottom w:type="dxa" w:w="0.000000"/>
        <w:left w:type="dxa" w:w="108.000000"/>
        <w:right w:type="dxa" w:w="108.000000"/>
      </w:tblCellMar>
    </w:tblPr>
  </w:style>
</w:style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theme" Target="theme/theme1.xml" /><Relationship Id="rId2" Type="http://schemas.openxmlformats.org/officeDocument/2006/relationships/fontTable" Target="fontTable.xml" /><Relationship Id="rId1" Type="http://schemas.openxmlformats.org/officeDocument/2006/relationships/settings" Target="settings.xml" /><Relationship Id="rId0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"/>
        <a:ea typeface=""/>
        <a:cs typeface=""/>
        <a:font script="Viet" typeface="Times New Roman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Cans" typeface="Euphemia"/>
        <a:font script="Khmr" typeface="MoolBoran"/>
        <a:font script="Syrc" typeface="Estrangelo Edessa"/>
        <a:font script="Thai" typeface="Angsana New"/>
        <a:font script="Gujr" typeface="Shruti"/>
        <a:font script="Uigh" typeface="Microsoft Uighur"/>
        <a:font script="Beng" typeface="Vrinda"/>
        <a:font script="Jpan" typeface="ＭＳ ゴシック"/>
        <a:font script="Thaa" typeface="MV Boli"/>
        <a:font script="Cher" typeface="Plantagenet Cherokee"/>
        <a:font script="Hebr" typeface="Times New Roman"/>
        <a:font script="Yiii" typeface="Microsoft Yi Baiti"/>
        <a:font script="Guru" typeface="Raavi"/>
        <a:font script="Hans" typeface="宋体"/>
        <a:font script="Ethi" typeface="Nyala"/>
        <a:font script="Taml" typeface="Latha"/>
        <a:font script="Knda" typeface="Tunga"/>
        <a:font script="Arab" typeface="Times New Roman"/>
        <a:font script="Hant" typeface="新細明體"/>
      </a:majorFont>
      <a:minorFont>
        <a:latin typeface="Calibri" panose=""/>
        <a:ea typeface=""/>
        <a:cs typeface=""/>
        <a:font script="Viet" typeface="Arial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Cans" typeface="Euphemia"/>
        <a:font script="Khmr" typeface="DaunPenh"/>
        <a:font script="Syrc" typeface="Estrangelo Edessa"/>
        <a:font script="Thai" typeface="Cordia New"/>
        <a:font script="Gujr" typeface="Shruti"/>
        <a:font script="Uigh" typeface="Microsoft Uighur"/>
        <a:font script="Beng" typeface="Vrinda"/>
        <a:font script="Jpan" typeface="ＭＳ 明朝"/>
        <a:font script="Thaa" typeface="MV Boli"/>
        <a:font script="Cher" typeface="Plantagenet Cherokee"/>
        <a:font script="Hebr" typeface="Arial"/>
        <a:font script="Yiii" typeface="Microsoft Yi Baiti"/>
        <a:font script="Guru" typeface="Raavi"/>
        <a:font script="Hans" typeface="宋体"/>
        <a:font script="Ethi" typeface="Nyala"/>
        <a:font script="Taml" typeface="Latha"/>
        <a:font script="Knda" typeface="Tunga"/>
        <a:font script="Arab" typeface="Arial"/>
        <a:font script="Hant" typeface="新細明體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6</TotalTime>
  <Pages>1</Pages>
  <Words>572</Words>
  <Characters>608</Characters>
  <Application>WPS Office_12.1.0.15712_F1E327BC-269C-435d-A152-05C5408002CA</Application>
  <DocSecurity>0</DocSecurity>
  <Lines>0</Lines>
  <Paragraphs>0</Paragraphs>
  <ScaleCrop>false</ScaleCrop>
  <Company/>
  <LinksUpToDate>false</LinksUpToDate>
  <CharactersWithSpaces>665</CharactersWithSpaces>
  <SharedDoc>false</SharedDoc>
  <HyperlinksChanged>false</HyperlinksChanged>
</Properties>
</file>

<file path=docProps/core.xml><?xml version="1.0" encoding="utf-8"?>
<cp:coreProperties xmlns:xsi="http://www.w3.org/2001/XMLSchema-instance" xmlns:dcmitype="http://purl.org/dc/dcmitype/" xmlns:dc="http://purl.org/dc/elements/1.1/" xmlns:dcterms="http://purl.org/dc/terms/" xmlns:cp="http://schemas.openxmlformats.org/package/2006/metadata/core-properties">
  <dc:title/>
  <dc:subject/>
  <dc:creator>user</dc:creator>
  <cp:keywords/>
  <dc:description/>
  <cp:lastModifiedBy>曾峰</cp:lastModifiedBy>
  <cp:revision>0</cp:revision>
  <dcterms:created xsi:type="dcterms:W3CDTF">2014-10-29T20:08:00Z</dcterms:created>
  <dcterms:modified xsi:type="dcterms:W3CDTF">2024-10-11T01:50:29Z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2052-12.1.0.15712</vt:lpwstr>
  </property>
  <property fmtid="{D5CDD505-2E9C-101B-9397-08002B2CF9AE}" pid="3" name="ICV">
    <vt:lpwstr>92C1C62254234069A9998A41515AF374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宋体" w:hAnsi="宋体" w:cs="宋体"/>
          <w:b/>
          <w:color w:val="auto"/>
          <w:kern w:val="0"/>
          <w:sz w:val="32"/>
          <w:szCs w:val="32"/>
        </w:rPr>
      </w:pPr>
      <w:r>
        <w:rPr>
          <w:rFonts w:hint="eastAsia" w:ascii="宋体" w:hAnsi="宋体" w:cs="宋体"/>
          <w:b/>
          <w:color w:val="auto"/>
          <w:kern w:val="0"/>
          <w:sz w:val="32"/>
          <w:szCs w:val="32"/>
          <w:lang w:eastAsia="zh-CN"/>
        </w:rPr>
        <w:t>2024</w:t>
      </w:r>
      <w:r>
        <w:rPr>
          <w:rFonts w:hint="eastAsia" w:ascii="宋体" w:hAnsi="宋体" w:cs="宋体"/>
          <w:b/>
          <w:color w:val="auto"/>
          <w:kern w:val="0"/>
          <w:sz w:val="32"/>
          <w:szCs w:val="32"/>
        </w:rPr>
        <w:t>年北京印刷学院体育节</w:t>
      </w:r>
    </w:p>
    <w:p>
      <w:pPr>
        <w:widowControl/>
        <w:jc w:val="center"/>
        <w:rPr>
          <w:rFonts w:hint="eastAsia" w:ascii="宋体" w:hAnsi="宋体" w:cs="宋体"/>
          <w:b/>
          <w:color w:val="auto"/>
          <w:kern w:val="0"/>
          <w:sz w:val="32"/>
          <w:szCs w:val="32"/>
        </w:rPr>
      </w:pPr>
      <w:r>
        <w:rPr>
          <w:rFonts w:hint="eastAsia" w:ascii="宋体" w:hAnsi="宋体" w:cs="宋体"/>
          <w:b/>
          <w:color w:val="auto"/>
          <w:kern w:val="0"/>
          <w:sz w:val="32"/>
          <w:szCs w:val="32"/>
        </w:rPr>
        <w:t xml:space="preserve">                             ——</w:t>
      </w:r>
      <w:r>
        <w:rPr>
          <w:rFonts w:hint="eastAsia" w:ascii="宋体" w:hAnsi="宋体" w:cs="宋体"/>
          <w:b/>
          <w:color w:val="auto"/>
          <w:kern w:val="0"/>
          <w:sz w:val="32"/>
          <w:szCs w:val="32"/>
          <w:lang w:val="en-US" w:eastAsia="zh-CN"/>
        </w:rPr>
        <w:t>网球</w:t>
      </w:r>
      <w:r>
        <w:rPr>
          <w:rFonts w:hint="eastAsia" w:ascii="宋体" w:hAnsi="宋体" w:cs="宋体"/>
          <w:b/>
          <w:color w:val="auto"/>
          <w:kern w:val="0"/>
          <w:sz w:val="32"/>
          <w:szCs w:val="32"/>
        </w:rPr>
        <w:t>比赛规程</w:t>
      </w:r>
    </w:p>
    <w:p>
      <w:pPr>
        <w:widowControl/>
        <w:spacing w:line="360" w:lineRule="exact"/>
        <w:jc w:val="left"/>
        <w:rPr>
          <w:rFonts w:ascii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</w:rPr>
        <w:t>一、竞赛宗旨</w:t>
      </w:r>
    </w:p>
    <w:p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</w:rPr>
        <w:t>为了认真贯彻党的教育方针，全面推进素质教育，响应“全国亿万学生阳光体育运动”的号召，大力加强学校体育工作，把学校体育工作作为全民健身运动的重点。根据北京印刷学院</w:t>
      </w:r>
      <w:r>
        <w:rPr>
          <w:rFonts w:ascii="宋体" w:hAnsi="宋体" w:cs="宋体"/>
          <w:color w:val="auto"/>
          <w:kern w:val="0"/>
          <w:sz w:val="24"/>
          <w:szCs w:val="24"/>
        </w:rPr>
        <w:t>202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>4年群体工作计划，经院体委研究决定在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/>
        </w:rPr>
        <w:t>10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>月举办“北京印刷学院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eastAsia="zh-CN"/>
        </w:rPr>
        <w:t>体育节网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>球比赛”。</w:t>
      </w:r>
    </w:p>
    <w:p>
      <w:pPr>
        <w:widowControl/>
        <w:spacing w:line="360" w:lineRule="exact"/>
        <w:jc w:val="left"/>
        <w:rPr>
          <w:rFonts w:hint="eastAsia" w:ascii="宋体" w:hAnsi="宋体" w:cs="宋体"/>
          <w:color w:val="auto"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lang w:eastAsia="zh-CN"/>
        </w:rPr>
        <w:t>二、主办单位及承办单位</w:t>
      </w:r>
    </w:p>
    <w:p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color w:val="auto"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lang w:eastAsia="zh-CN"/>
        </w:rPr>
        <w:t>主办单位：北京印刷学院</w:t>
      </w:r>
    </w:p>
    <w:p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color w:val="auto"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lang w:eastAsia="zh-CN"/>
        </w:rPr>
        <w:t>承办单位：基础教育学院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/>
          <w:b/>
          <w:bCs/>
          <w:color w:val="auto"/>
          <w:sz w:val="24"/>
        </w:rPr>
      </w:pPr>
      <w:r>
        <w:rPr>
          <w:rFonts w:hint="eastAsia" w:ascii="宋体" w:hAnsi="宋体"/>
          <w:b/>
          <w:bCs/>
          <w:color w:val="auto"/>
          <w:sz w:val="24"/>
        </w:rPr>
        <w:t>三、比赛</w:t>
      </w:r>
      <w:r>
        <w:rPr>
          <w:rFonts w:hint="eastAsia" w:ascii="宋体" w:hAnsi="宋体"/>
          <w:b/>
          <w:bCs/>
          <w:color w:val="auto"/>
          <w:sz w:val="24"/>
          <w:lang w:val="en-US" w:eastAsia="zh-CN"/>
        </w:rPr>
        <w:t>时间</w:t>
      </w:r>
      <w:r>
        <w:rPr>
          <w:rFonts w:hint="eastAsia" w:ascii="宋体" w:hAnsi="宋体"/>
          <w:b/>
          <w:bCs/>
          <w:color w:val="auto"/>
          <w:sz w:val="24"/>
        </w:rPr>
        <w:t>、地点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default" w:ascii="宋体" w:hAnsi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时间</w:t>
      </w:r>
      <w:r>
        <w:rPr>
          <w:rFonts w:hint="eastAsia" w:ascii="宋体" w:hAnsi="宋体"/>
          <w:color w:val="auto"/>
          <w:sz w:val="24"/>
        </w:rPr>
        <w:t>:</w:t>
      </w:r>
      <w:r>
        <w:rPr>
          <w:rFonts w:hint="eastAsia" w:ascii="宋体" w:hAnsi="宋体"/>
          <w:color w:val="auto"/>
          <w:sz w:val="24"/>
          <w:szCs w:val="24"/>
        </w:rPr>
        <w:t>202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color w:val="auto"/>
          <w:sz w:val="24"/>
          <w:szCs w:val="24"/>
        </w:rPr>
        <w:t>年10月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21日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至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11月11日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地点:</w:t>
      </w:r>
      <w:r>
        <w:rPr>
          <w:rFonts w:hint="eastAsia" w:ascii="宋体" w:hAnsi="宋体"/>
          <w:color w:val="auto"/>
          <w:sz w:val="24"/>
          <w:lang w:eastAsia="zh-CN"/>
        </w:rPr>
        <w:t>康庄校区</w:t>
      </w:r>
      <w:r>
        <w:rPr>
          <w:rFonts w:hint="eastAsia" w:ascii="宋体" w:hAnsi="宋体"/>
          <w:color w:val="auto"/>
          <w:sz w:val="24"/>
        </w:rPr>
        <w:t>网球场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/>
          <w:b/>
          <w:bCs/>
          <w:color w:val="auto"/>
          <w:sz w:val="24"/>
        </w:rPr>
      </w:pPr>
      <w:r>
        <w:rPr>
          <w:rFonts w:hint="eastAsia" w:ascii="宋体" w:hAnsi="宋体"/>
          <w:b/>
          <w:bCs/>
          <w:color w:val="auto"/>
          <w:sz w:val="24"/>
        </w:rPr>
        <w:t>四、比赛项目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1、男子单打  2、女子单打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/>
          <w:b/>
          <w:bCs/>
          <w:color w:val="auto"/>
          <w:sz w:val="24"/>
        </w:rPr>
      </w:pPr>
      <w:r>
        <w:rPr>
          <w:rFonts w:hint="eastAsia" w:ascii="宋体" w:hAnsi="宋体"/>
          <w:b/>
          <w:bCs/>
          <w:color w:val="auto"/>
          <w:sz w:val="24"/>
        </w:rPr>
        <w:t>五、竞赛办法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</w:rPr>
        <w:t>1、20</w:t>
      </w:r>
      <w:r>
        <w:rPr>
          <w:rFonts w:hint="eastAsia" w:ascii="宋体" w:hAnsi="宋体"/>
          <w:color w:val="auto"/>
          <w:sz w:val="24"/>
          <w:lang w:val="en-US" w:eastAsia="zh-CN"/>
        </w:rPr>
        <w:t>24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lang w:val="en-US" w:eastAsia="zh-CN"/>
        </w:rPr>
        <w:t>10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14</w:t>
      </w:r>
      <w:r>
        <w:rPr>
          <w:rFonts w:hint="eastAsia" w:ascii="宋体" w:hAnsi="宋体"/>
          <w:color w:val="auto"/>
          <w:sz w:val="24"/>
        </w:rPr>
        <w:t>日-</w:t>
      </w:r>
      <w:r>
        <w:rPr>
          <w:rFonts w:hint="eastAsia" w:ascii="宋体" w:hAnsi="宋体"/>
          <w:color w:val="auto"/>
          <w:sz w:val="24"/>
          <w:lang w:val="en-US" w:eastAsia="zh-CN"/>
        </w:rPr>
        <w:t>10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20</w:t>
      </w:r>
      <w:r>
        <w:rPr>
          <w:rFonts w:hint="eastAsia" w:ascii="宋体" w:hAnsi="宋体"/>
          <w:color w:val="auto"/>
          <w:sz w:val="24"/>
        </w:rPr>
        <w:t>日</w:t>
      </w:r>
      <w:r>
        <w:rPr>
          <w:rFonts w:hint="eastAsia" w:ascii="宋体" w:hAnsi="宋体"/>
          <w:color w:val="auto"/>
          <w:sz w:val="24"/>
          <w:lang w:eastAsia="zh-CN"/>
        </w:rPr>
        <w:t>按各学院进行</w:t>
      </w:r>
      <w:r>
        <w:rPr>
          <w:rFonts w:hint="eastAsia" w:ascii="宋体" w:hAnsi="宋体"/>
          <w:color w:val="auto"/>
          <w:sz w:val="24"/>
        </w:rPr>
        <w:t>报名,</w:t>
      </w:r>
      <w:r>
        <w:rPr>
          <w:rFonts w:hint="eastAsia" w:ascii="宋体" w:hAnsi="宋体"/>
          <w:color w:val="auto"/>
          <w:sz w:val="24"/>
          <w:lang w:eastAsia="zh-CN"/>
        </w:rPr>
        <w:t>各学院报名人数限定为男子</w:t>
      </w:r>
      <w:r>
        <w:rPr>
          <w:rFonts w:hint="eastAsia" w:ascii="宋体" w:hAnsi="宋体"/>
          <w:color w:val="auto"/>
          <w:sz w:val="24"/>
          <w:lang w:val="en-US" w:eastAsia="zh-CN"/>
        </w:rPr>
        <w:t>10人，女子10人，</w:t>
      </w:r>
      <w:r>
        <w:rPr>
          <w:rFonts w:hint="eastAsia" w:ascii="宋体" w:hAnsi="宋体"/>
          <w:color w:val="auto"/>
          <w:sz w:val="24"/>
        </w:rPr>
        <w:t>按照报名人数进行抽签分组</w:t>
      </w:r>
      <w:r>
        <w:rPr>
          <w:rFonts w:hint="eastAsia" w:ascii="宋体" w:hAnsi="宋体"/>
          <w:color w:val="auto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2、以一盘定胜淘汰制，若比分打成6：6时，采取“抢七”制，胜者晋级。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/>
          <w:b/>
          <w:bCs/>
          <w:color w:val="auto"/>
          <w:sz w:val="24"/>
        </w:rPr>
      </w:pPr>
      <w:r>
        <w:rPr>
          <w:rFonts w:hint="eastAsia" w:ascii="宋体" w:hAnsi="宋体"/>
          <w:b/>
          <w:bCs/>
          <w:color w:val="auto"/>
          <w:sz w:val="24"/>
        </w:rPr>
        <w:t>六、录取名次、计分及奖励办法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360" w:firstLineChars="150"/>
        <w:textAlignment w:val="auto"/>
        <w:rPr>
          <w:rFonts w:hint="eastAsia" w:ascii="宋体" w:hAnsi="宋体"/>
          <w:color w:val="0000FF"/>
          <w:sz w:val="24"/>
        </w:rPr>
      </w:pPr>
      <w:r>
        <w:rPr>
          <w:rFonts w:hint="eastAsia" w:ascii="宋体" w:hAnsi="宋体"/>
          <w:color w:val="auto"/>
          <w:sz w:val="24"/>
        </w:rPr>
        <w:t>比赛成绩录取前八名，对取得名次的队颁发证书及奖品。并按9、7、6、5、4、3、2、1计分，分数加入各二级学院体育节团体总分中</w:t>
      </w:r>
      <w:r>
        <w:rPr>
          <w:rFonts w:hint="eastAsia" w:ascii="宋体" w:hAnsi="宋体"/>
          <w:color w:val="0000FF"/>
          <w:sz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/>
          <w:b/>
          <w:bCs/>
          <w:color w:val="auto"/>
          <w:sz w:val="24"/>
        </w:rPr>
      </w:pPr>
      <w:bookmarkStart w:id="0" w:name="_GoBack"/>
      <w:r>
        <w:rPr>
          <w:rFonts w:hint="eastAsia" w:ascii="宋体" w:hAnsi="宋体"/>
          <w:b/>
          <w:bCs/>
          <w:color w:val="auto"/>
          <w:sz w:val="24"/>
        </w:rPr>
        <w:t>七、裁判安排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裁判长:曾 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/>
          <w:color w:val="auto"/>
          <w:sz w:val="24"/>
          <w:lang w:eastAsia="zh-CN"/>
        </w:rPr>
      </w:pPr>
      <w:r>
        <w:rPr>
          <w:rFonts w:hint="eastAsia" w:ascii="宋体" w:hAnsi="宋体"/>
          <w:color w:val="auto"/>
          <w:sz w:val="24"/>
        </w:rPr>
        <w:t>裁判员:学生</w:t>
      </w:r>
      <w:r>
        <w:rPr>
          <w:rFonts w:hint="eastAsia" w:ascii="宋体" w:hAnsi="宋体"/>
          <w:color w:val="auto"/>
          <w:sz w:val="24"/>
          <w:lang w:eastAsia="zh-CN"/>
        </w:rPr>
        <w:t>网球协会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/>
          <w:b/>
          <w:bCs/>
          <w:color w:val="auto"/>
          <w:sz w:val="24"/>
          <w:lang w:eastAsia="zh-CN"/>
        </w:rPr>
      </w:pPr>
      <w:r>
        <w:rPr>
          <w:rFonts w:hint="eastAsia" w:ascii="宋体" w:hAnsi="宋体"/>
          <w:b/>
          <w:bCs/>
          <w:color w:val="auto"/>
          <w:sz w:val="24"/>
          <w:lang w:val="en-US" w:eastAsia="zh-CN"/>
        </w:rPr>
        <w:t>八、</w:t>
      </w:r>
      <w:r>
        <w:rPr>
          <w:rFonts w:hint="eastAsia" w:ascii="宋体" w:hAnsi="宋体"/>
          <w:b/>
          <w:bCs/>
          <w:color w:val="auto"/>
          <w:sz w:val="24"/>
          <w:lang w:eastAsia="zh-CN"/>
        </w:rPr>
        <w:t>比赛报名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/>
          <w:b w:val="0"/>
          <w:bCs w:val="0"/>
          <w:color w:val="auto"/>
          <w:sz w:val="24"/>
          <w:lang w:val="en-US" w:eastAsia="zh-CN"/>
        </w:rPr>
      </w:pPr>
      <w:r>
        <w:rPr>
          <w:rFonts w:hint="eastAsia" w:ascii="宋体" w:hAnsi="宋体"/>
          <w:b w:val="0"/>
          <w:bCs w:val="0"/>
          <w:color w:val="auto"/>
          <w:sz w:val="24"/>
          <w:lang w:val="en-US" w:eastAsia="zh-CN"/>
        </w:rPr>
        <w:t>1、各学院学生体育部负责人负责本学院比赛报名，按报名截止时间进行汇总统计，报名完成后上交给网球社团负责人。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/>
          <w:b w:val="0"/>
          <w:bCs w:val="0"/>
          <w:color w:val="auto"/>
          <w:sz w:val="24"/>
          <w:lang w:val="en-US" w:eastAsia="zh-CN"/>
        </w:rPr>
      </w:pPr>
      <w:r>
        <w:rPr>
          <w:rFonts w:hint="eastAsia" w:ascii="宋体" w:hAnsi="宋体"/>
          <w:b w:val="0"/>
          <w:bCs w:val="0"/>
          <w:color w:val="auto"/>
          <w:sz w:val="24"/>
          <w:lang w:val="en-US" w:eastAsia="zh-CN"/>
        </w:rPr>
        <w:t>2、网球社团负责人：刘炎炎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宋体" w:hAnsi="宋体"/>
          <w:b w:val="0"/>
          <w:bCs w:val="0"/>
          <w:color w:val="auto"/>
          <w:sz w:val="24"/>
          <w:lang w:val="en-US" w:eastAsia="zh-CN"/>
        </w:rPr>
      </w:pPr>
      <w:r>
        <w:rPr>
          <w:rFonts w:hint="eastAsia" w:ascii="宋体" w:hAnsi="宋体"/>
          <w:b w:val="0"/>
          <w:bCs w:val="0"/>
          <w:color w:val="auto"/>
          <w:sz w:val="24"/>
          <w:lang w:val="en-US" w:eastAsia="zh-CN"/>
        </w:rPr>
        <w:t>提交报名表邮箱：                截止10月20日20时以学院为单位发到上面邮箱。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eastAsia="宋体"/>
          <w:color w:val="auto"/>
          <w:highlight w:val="none"/>
          <w:lang w:eastAsia="zh-CN"/>
        </w:rPr>
      </w:pPr>
      <w:r>
        <w:rPr>
          <w:rFonts w:hint="eastAsia" w:ascii="宋体" w:hAnsi="宋体"/>
          <w:b/>
          <w:bCs/>
          <w:color w:val="auto"/>
          <w:sz w:val="24"/>
          <w:lang w:val="en-US" w:eastAsia="zh-CN"/>
        </w:rPr>
        <w:t>九、</w:t>
      </w:r>
      <w:r>
        <w:rPr>
          <w:rFonts w:hint="eastAsia" w:ascii="宋体" w:hAnsi="宋体"/>
          <w:b/>
          <w:bCs/>
          <w:color w:val="auto"/>
          <w:sz w:val="24"/>
        </w:rPr>
        <w:t>未尽事宜,另行通知(本规程解释权在院体育部)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/>
          <w:color w:val="0000FF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40" w:firstLineChars="2100"/>
        <w:textAlignment w:val="auto"/>
        <w:rPr>
          <w:rFonts w:hint="eastAsia" w:ascii="宋体" w:hAnsi="宋体" w:eastAsiaTheme="minor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highlight w:val="none"/>
          <w:lang w:eastAsia="zh-CN"/>
        </w:rPr>
        <w:t>北京印刷学院教务处、基础教育学院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120" w:firstLineChars="2550"/>
        <w:textAlignment w:val="auto"/>
        <w:rPr>
          <w:color w:val="auto"/>
        </w:rPr>
      </w:pPr>
      <w:r>
        <w:rPr>
          <w:rFonts w:hint="eastAsia" w:ascii="宋体" w:hAnsi="宋体"/>
          <w:color w:val="auto"/>
          <w:sz w:val="24"/>
        </w:rPr>
        <w:t>20</w:t>
      </w:r>
      <w:r>
        <w:rPr>
          <w:rFonts w:hint="eastAsia" w:ascii="宋体" w:hAnsi="宋体"/>
          <w:color w:val="auto"/>
          <w:sz w:val="24"/>
          <w:lang w:val="en-US" w:eastAsia="zh-CN"/>
        </w:rPr>
        <w:t>24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lang w:val="en-US" w:eastAsia="zh-CN"/>
        </w:rPr>
        <w:t>10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12</w:t>
      </w:r>
      <w:r>
        <w:rPr>
          <w:rFonts w:hint="eastAsia" w:ascii="宋体" w:hAnsi="宋体"/>
          <w:color w:val="auto"/>
          <w:sz w:val="24"/>
        </w:rPr>
        <w:t>日</w:t>
      </w:r>
    </w:p>
    <w:sectPr>
      <w:pgSz w:w="11906" w:h="16838"/>
      <w:pgMar w:top="1100" w:right="1236" w:bottom="1100" w:left="1236" w:header="851" w:footer="992" w:gutter="0"/>
      <w:cols w:space="425" w:num="1"/>
      <w:docGrid w:type="lines" w:linePitch="312" w:charSpace="0"/>
    </w:sectPr>
  </w:body>
</w:document>
</file>