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pc="http://schemas.microsoft.com/office/word/2010/wordprocessingCanvas" xmlns:r="http://schemas.openxmlformats.org/officeDocument/2006/relationships" xmlns:o="urn:schemas-microsoft-com:office:office" xmlns:m="http://schemas.openxmlformats.org/officeDocument/2006/math" xmlns:wpi="http://schemas.microsoft.com/office/word/2010/wordprocessingInk" xmlns:w10="urn:schemas-microsoft-com:office:word" xmlns:cx="http://schemas.microsoft.com/office/drawing/2014/chartex" xmlns:w14="http://schemas.microsoft.com/office/word/2010/wordml" xmlns:cx1="http://schemas.microsoft.com/office/drawing/2015/9/8/chartex" xmlns:wne="http://schemas.microsoft.com/office/word/2006/wordml" xmlns:w15="http://schemas.microsoft.com/office/word/2012/wordml" xmlns:mc="http://schemas.openxmlformats.org/markup-compatibility/2006" xmlns:v="urn:schemas-microsoft-com:vml" xmlns:wp14="http://schemas.microsoft.com/office/word/2010/wordprocessingDrawing" xmlns:wpg="http://schemas.microsoft.com/office/word/2010/wordprocessingGroup" xmlns:wp="http://schemas.openxmlformats.org/drawingml/2006/wordprocessingDrawing" xmlns:w16se="http://schemas.microsoft.com/office/word/2015/wordml/symex" xmlns:w="http://schemas.openxmlformats.org/wordprocessingml/2006/main" mc:Ignorable="w14 w15 w16se wp14">
  <w:body>
    <w:p>
      <w:pPr>
        <w:pStyle w:val="Normal"/>
        <w:jc w:val="center"/>
        <w:spacing w:line="360" w:lineRule="auto"/>
        <w:rPr>
          <w:sz w:val="32"/>
          <w:szCs w:val="32"/>
          <w:rFonts w:ascii="宋体" w:hAnsi="宋体" w:hint="eastAsia"/>
        </w:rPr>
      </w:pPr>
      <w:r>
        <w:rPr>
          <w:sz w:val="32"/>
          <w:szCs w:val="32"/>
          <w:rFonts w:ascii="宋体" w:hAnsi="宋体" w:hint="eastAsia"/>
        </w:rPr>
        <w:t xml:space="preserve">2024</w:t>
      </w:r>
      <w:r>
        <w:rPr>
          <w:sz w:val="32"/>
          <w:szCs w:val="32"/>
          <w:rFonts w:ascii="宋体" w:hAnsi="宋体" w:hint="eastAsia"/>
        </w:rPr>
        <w:t xml:space="preserve">年北京印刷学院体育节</w:t>
      </w:r>
      <w:r>
        <w:rPr>
          <w:sz w:val="32"/>
          <w:szCs w:val="32"/>
          <w:rFonts w:ascii="宋体" w:hAnsi="宋体" w:hint="eastAsia"/>
        </w:rPr>
      </w:r>
    </w:p>
    <w:p>
      <w:pPr>
        <w:pStyle w:val="Normal"/>
        <w:spacing w:line="360" w:lineRule="auto"/>
        <w:rPr>
          <w:sz w:val="24"/>
          <w:rFonts w:ascii="宋体" w:hAnsi="宋体" w:hint="eastAsia"/>
        </w:rPr>
      </w:pPr>
      <w:r>
        <w:rPr>
          <w:sz w:val="24"/>
          <w:rFonts w:ascii="宋体" w:hAnsi="宋体" w:hint="eastAsia"/>
        </w:rPr>
        <w:t xml:space="preserve">                                 ——女子</w:t>
      </w:r>
      <w:r>
        <w:rPr>
          <w:sz w:val="24"/>
          <w:lang w:val="en-US" w:eastAsia="zh-CN"/>
          <w:rFonts w:ascii="宋体" w:hAnsi="宋体" w:hint="eastAsia"/>
        </w:rPr>
        <w:t xml:space="preserve">五人制</w:t>
      </w:r>
      <w:r>
        <w:rPr>
          <w:sz w:val="24"/>
          <w:rFonts w:ascii="宋体" w:hAnsi="宋体" w:hint="eastAsia"/>
        </w:rPr>
        <w:t xml:space="preserve">足球联赛竞赛规程</w:t>
      </w:r>
      <w:r>
        <w:rPr>
          <w:sz w:val="24"/>
          <w:rFonts w:ascii="宋体" w:hAnsi="宋体" w:hint="eastAsia"/>
        </w:rPr>
      </w:r>
    </w:p>
    <w:p>
      <w:pPr>
        <w:pStyle w:val="Normal"/>
        <w:widowControl w:val="1"/>
        <w:jc w:val="start"/>
        <w:rPr>
          <w:sz w:val="24"/>
          <w:szCs w:val="24"/>
          <w:kern w:val="0"/>
          <w:rFonts w:ascii="宋体" w:hAnsi="宋体" w:eastAsia="宋体" w:hint="eastAsia"/>
        </w:rPr>
      </w:pPr>
      <w:r>
        <w:rPr>
          <w:sz w:val="24"/>
          <w:szCs w:val="24"/>
          <w:kern w:val="0"/>
          <w:rFonts w:ascii="宋体" w:hAnsi="宋体" w:eastAsia="宋体" w:hint="eastAsia"/>
        </w:rPr>
        <w:t xml:space="preserve">一、竞赛宗旨</w:t>
      </w:r>
      <w:r>
        <w:rPr>
          <w:sz w:val="24"/>
          <w:szCs w:val="24"/>
          <w:kern w:val="0"/>
          <w:rFonts w:ascii="宋体" w:hAnsi="宋体" w:eastAsia="宋体" w:hint="eastAsia"/>
        </w:rPr>
      </w:r>
    </w:p>
    <w:p>
      <w:pPr>
        <w:pStyle w:val="Normal"/>
        <w:widowControl w:val="1"/>
        <w:jc w:val="start"/>
        <w:rPr>
          <w:sz w:val="24"/>
          <w:szCs w:val="24"/>
          <w:kern w:val="0"/>
          <w:rFonts w:ascii="宋体" w:hAnsi="宋体" w:eastAsia="宋体" w:hint="eastAsia"/>
        </w:rPr>
      </w:pPr>
      <w:r>
        <w:rPr>
          <w:sz w:val="24"/>
          <w:szCs w:val="24"/>
          <w:kern w:val="0"/>
          <w:rFonts w:ascii="宋体" w:hAnsi="宋体" w:eastAsia="宋体" w:hint="eastAsia"/>
        </w:rPr>
        <w:t xml:space="preserve">为了认真贯彻党的教育方针，全面推进素质教育，响应“全国亿万学生阳光体育运动”的号召，大力加强学校体育工作，把学校体育工作作为全民健身运动的重点。根据北京印刷学院2024</w:t>
      </w:r>
      <w:r>
        <w:rPr>
          <w:sz w:val="24"/>
          <w:szCs w:val="24"/>
          <w:kern w:val="0"/>
          <w:rFonts w:ascii="宋体" w:hAnsi="宋体" w:eastAsia="宋体" w:hint="eastAsia"/>
        </w:rPr>
        <w:t xml:space="preserve">年群体工作计划，经院体委研究决定在</w:t>
      </w:r>
      <w:r>
        <w:rPr>
          <w:sz w:val="24"/>
          <w:lang w:val="en-US" w:eastAsia="zh-CN"/>
          <w:szCs w:val="24"/>
          <w:kern w:val="0"/>
          <w:rFonts w:ascii="宋体" w:hAnsi="宋体" w:eastAsia="宋体" w:hint="eastAsia"/>
        </w:rPr>
        <w:t xml:space="preserve">10-</w:t>
      </w:r>
      <w:r>
        <w:rPr>
          <w:sz w:val="24"/>
          <w:szCs w:val="24"/>
          <w:kern w:val="0"/>
          <w:rFonts w:ascii="宋体" w:hAnsi="宋体" w:eastAsia="宋体" w:hint="eastAsia"/>
        </w:rPr>
        <w:t xml:space="preserve">11月举办“北京印刷学院女子足球比赛”</w:t>
      </w:r>
      <w:r>
        <w:rPr>
          <w:sz w:val="24"/>
          <w:lang w:eastAsia="zh-CN"/>
          <w:szCs w:val="24"/>
          <w:kern w:val="0"/>
          <w:rFonts w:ascii="宋体" w:hAnsi="宋体" w:eastAsia="宋体" w:hint="eastAsia"/>
        </w:rPr>
        <w:t xml:space="preserve">。</w:t>
      </w:r>
      <w:r>
        <w:rPr>
          <w:sz w:val="24"/>
          <w:lang w:eastAsia="zh-CN"/>
          <w:szCs w:val="24"/>
          <w:kern w:val="0"/>
          <w:rFonts w:ascii="宋体" w:hAnsi="宋体" w:eastAsia="宋体" w:hint="eastAsia"/>
        </w:rPr>
      </w:r>
    </w:p>
    <w:p>
      <w:pPr>
        <w:pStyle w:val="Normal"/>
        <w:widowControl w:val="1"/>
        <w:jc w:val="start"/>
        <w:rPr>
          <w:sz w:val="24"/>
          <w:szCs w:val="24"/>
          <w:kern w:val="0"/>
          <w:rFonts w:ascii="宋体" w:hAnsi="宋体" w:eastAsia="宋体" w:hint="eastAsia"/>
        </w:rPr>
      </w:pPr>
      <w:r>
        <w:rPr>
          <w:sz w:val="24"/>
          <w:szCs w:val="24"/>
          <w:kern w:val="0"/>
          <w:rFonts w:ascii="宋体" w:hAnsi="宋体" w:eastAsia="宋体" w:hint="eastAsia"/>
        </w:rPr>
        <w:t xml:space="preserve">二、竞赛日期、地点：</w:t>
      </w:r>
      <w:r>
        <w:rPr>
          <w:sz w:val="24"/>
          <w:szCs w:val="24"/>
          <w:kern w:val="0"/>
          <w:rFonts w:ascii="宋体" w:hAnsi="宋体" w:eastAsia="宋体" w:hint="eastAsia"/>
        </w:rPr>
      </w:r>
    </w:p>
    <w:p>
      <w:pPr>
        <w:pStyle w:val="Normal"/>
        <w:widowControl w:val="1"/>
        <w:jc w:val="start"/>
        <w:rPr>
          <w:sz w:val="24"/>
          <w:szCs w:val="24"/>
          <w:kern w:val="0"/>
          <w:rFonts w:ascii="宋体" w:hAnsi="宋体" w:eastAsia="宋体" w:hint="eastAsia"/>
        </w:rPr>
      </w:pPr>
      <w:r>
        <w:rPr>
          <w:sz w:val="24"/>
          <w:szCs w:val="24"/>
          <w:kern w:val="0"/>
          <w:rFonts w:ascii="宋体" w:hAnsi="宋体" w:eastAsia="宋体" w:hint="eastAsia"/>
        </w:rPr>
        <w:t xml:space="preserve">比赛时间：  2024</w:t>
      </w:r>
      <w:r>
        <w:rPr>
          <w:sz w:val="24"/>
          <w:szCs w:val="24"/>
          <w:kern w:val="0"/>
          <w:rFonts w:ascii="宋体" w:hAnsi="宋体" w:eastAsia="宋体" w:hint="eastAsia"/>
        </w:rPr>
        <w:t xml:space="preserve">年</w:t>
      </w:r>
      <w:r>
        <w:rPr>
          <w:sz w:val="24"/>
          <w:lang w:val="en-US" w:eastAsia="zh-CN"/>
          <w:szCs w:val="24"/>
          <w:kern w:val="0"/>
          <w:rFonts w:ascii="宋体" w:hAnsi="宋体" w:eastAsia="宋体" w:hint="eastAsia"/>
        </w:rPr>
        <w:t xml:space="preserve">10-</w:t>
      </w:r>
      <w:r>
        <w:rPr>
          <w:sz w:val="24"/>
          <w:szCs w:val="24"/>
          <w:kern w:val="0"/>
          <w:rFonts w:ascii="宋体" w:hAnsi="宋体" w:eastAsia="宋体" w:hint="eastAsia"/>
        </w:rPr>
        <w:t xml:space="preserve">11月,具体时间待定。</w:t>
      </w:r>
      <w:r>
        <w:rPr>
          <w:sz w:val="24"/>
          <w:szCs w:val="24"/>
          <w:kern w:val="0"/>
          <w:rFonts w:ascii="宋体" w:hAnsi="宋体" w:eastAsia="宋体" w:hint="eastAsia"/>
        </w:rPr>
      </w:r>
    </w:p>
    <w:p>
      <w:pPr>
        <w:pStyle w:val="Normal"/>
        <w:widowControl w:val="1"/>
        <w:jc w:val="start"/>
        <w:rPr>
          <w:sz w:val="24"/>
          <w:szCs w:val="24"/>
          <w:kern w:val="0"/>
          <w:rFonts w:ascii="宋体" w:hAnsi="宋体" w:eastAsia="宋体" w:hint="eastAsia"/>
        </w:rPr>
      </w:pPr>
      <w:r>
        <w:rPr>
          <w:sz w:val="24"/>
          <w:szCs w:val="24"/>
          <w:kern w:val="0"/>
          <w:rFonts w:ascii="宋体" w:hAnsi="宋体" w:eastAsia="宋体" w:hint="eastAsia"/>
        </w:rPr>
        <w:t xml:space="preserve">比赛地点： </w:t>
      </w:r>
      <w:r>
        <w:rPr>
          <w:sz w:val="24"/>
          <w:lang w:val="en-US" w:eastAsia="zh-CN"/>
          <w:szCs w:val="24"/>
          <w:kern w:val="0"/>
          <w:rFonts w:ascii="宋体" w:hAnsi="宋体" w:eastAsia="宋体" w:hint="eastAsia"/>
        </w:rPr>
        <w:t xml:space="preserve">康庄校区</w:t>
      </w:r>
      <w:r>
        <w:rPr>
          <w:sz w:val="24"/>
          <w:szCs w:val="24"/>
          <w:kern w:val="0"/>
          <w:rFonts w:ascii="宋体" w:hAnsi="宋体" w:eastAsia="宋体" w:hint="eastAsia"/>
        </w:rPr>
        <w:t xml:space="preserve">足球场</w:t>
      </w:r>
      <w:r>
        <w:rPr>
          <w:sz w:val="24"/>
          <w:szCs w:val="24"/>
          <w:kern w:val="0"/>
          <w:rFonts w:ascii="宋体" w:hAnsi="宋体" w:eastAsia="宋体" w:hint="eastAsia"/>
        </w:rPr>
      </w:r>
    </w:p>
    <w:p>
      <w:pPr>
        <w:pStyle w:val="Normal"/>
        <w:widowControl w:val="1"/>
        <w:jc w:val="start"/>
        <w:rPr>
          <w:sz w:val="24"/>
          <w:lang w:val="en-US" w:eastAsia="zh-CN"/>
          <w:szCs w:val="24"/>
          <w:kern w:val="0"/>
          <w:rFonts w:ascii="宋体" w:hAnsi="宋体" w:hint="eastAsia"/>
        </w:rPr>
      </w:pPr>
      <w:r>
        <w:rPr>
          <w:sz w:val="24"/>
          <w:lang w:val="en-US" w:eastAsia="zh-CN"/>
          <w:szCs w:val="24"/>
          <w:kern w:val="0"/>
          <w:rFonts w:ascii="宋体" w:hAnsi="宋体" w:hint="eastAsia"/>
        </w:rPr>
        <w:t xml:space="preserve">三</w:t>
      </w:r>
      <w:r>
        <w:rPr>
          <w:sz w:val="24"/>
          <w:szCs w:val="24"/>
          <w:kern w:val="0"/>
          <w:rFonts w:ascii="宋体" w:hAnsi="宋体" w:hint="eastAsia"/>
        </w:rPr>
        <w:t xml:space="preserve"> 、竞赛项目</w:t>
      </w: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widowControl w:val="1"/>
        <w:jc w:val="start"/>
        <w:rPr>
          <w:sz w:val="24"/>
          <w:lang w:val="en-US" w:eastAsia="zh-CN"/>
          <w:szCs w:val="24"/>
          <w:kern w:val="0"/>
          <w:rFonts w:ascii="宋体" w:hAnsi="宋体" w:hint="eastAsia"/>
        </w:rPr>
      </w:pPr>
      <w:r>
        <w:rPr>
          <w:sz w:val="24"/>
          <w:lang w:val="en-US" w:eastAsia="zh-CN"/>
          <w:szCs w:val="24"/>
          <w:kern w:val="0"/>
          <w:rFonts w:ascii="宋体" w:hAnsi="宋体" w:hint="eastAsia"/>
        </w:rPr>
        <w:t xml:space="preserve">女子</w:t>
      </w:r>
      <w:r>
        <w:rPr>
          <w:sz w:val="24"/>
          <w:szCs w:val="24"/>
          <w:kern w:val="0"/>
          <w:rFonts w:ascii="宋体" w:hAnsi="宋体" w:hint="eastAsia"/>
        </w:rPr>
        <w:t xml:space="preserve">五人制足球比赛</w:t>
      </w: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widowControl w:val="1"/>
        <w:jc w:val="start"/>
        <w:rPr>
          <w:sz w:val="24"/>
          <w:lang w:val="en-US" w:eastAsia="zh-CN"/>
          <w:szCs w:val="24"/>
          <w:kern w:val="0"/>
          <w:rFonts w:ascii="宋体" w:hAnsi="宋体" w:hint="eastAsia"/>
        </w:rPr>
      </w:pPr>
      <w:r>
        <w:rPr>
          <w:sz w:val="24"/>
          <w:lang w:val="en-US" w:eastAsia="zh-CN"/>
          <w:szCs w:val="24"/>
          <w:kern w:val="0"/>
          <w:rFonts w:ascii="宋体" w:hAnsi="宋体" w:hint="eastAsia"/>
        </w:rPr>
        <w:t xml:space="preserve">四</w:t>
      </w:r>
      <w:r>
        <w:rPr>
          <w:sz w:val="24"/>
          <w:szCs w:val="24"/>
          <w:kern w:val="0"/>
          <w:rFonts w:ascii="宋体" w:hAnsi="宋体" w:hint="eastAsia"/>
        </w:rPr>
        <w:t xml:space="preserve"> 、报名</w:t>
      </w: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widowControl w:val="1"/>
        <w:jc w:val="start"/>
        <w:rPr>
          <w:sz w:val="24"/>
          <w:szCs w:val="24"/>
          <w:kern w:val="0"/>
          <w:rFonts w:ascii="宋体" w:hAnsi="宋体" w:hint="eastAsia"/>
        </w:rPr>
      </w:pPr>
      <w:r>
        <w:rPr>
          <w:sz w:val="24"/>
          <w:szCs w:val="24"/>
          <w:kern w:val="0"/>
          <w:rFonts w:ascii="宋体" w:hAnsi="宋体" w:hint="eastAsia"/>
        </w:rPr>
        <w:t xml:space="preserve">1、凡在我院正式注册的本科，研究生，均可报名。</w:t>
      </w: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widowControl w:val="1"/>
        <w:jc w:val="start"/>
        <w:rPr>
          <w:sz w:val="24"/>
          <w:szCs w:val="24"/>
          <w:kern w:val="0"/>
          <w:rFonts w:ascii="宋体" w:hAnsi="宋体" w:hint="eastAsia"/>
        </w:rPr>
      </w:pPr>
      <w:r>
        <w:rPr>
          <w:sz w:val="24"/>
          <w:szCs w:val="24"/>
          <w:kern w:val="0"/>
          <w:rFonts w:ascii="宋体" w:hAnsi="宋体" w:hint="eastAsia"/>
        </w:rPr>
        <w:t xml:space="preserve">2、填写下发的正式报名表（表可复印），按规定要求填写。</w:t>
      </w:r>
      <w:r>
        <w:rPr>
          <w:sz w:val="24"/>
          <w:szCs w:val="24"/>
          <w:kern w:val="0"/>
          <w:rFonts w:ascii="宋体" w:hAnsi="宋体" w:hint="eastAsia"/>
        </w:rPr>
      </w:r>
    </w:p>
    <w:p>
      <w:pPr>
        <w:pStyle w:val="Normal"/>
        <w:widowControl w:val="1"/>
        <w:jc w:val="start"/>
        <w:rPr>
          <w:sz w:val="24"/>
          <w:szCs w:val="24"/>
          <w:kern w:val="0"/>
          <w:rFonts w:ascii="宋体" w:hAnsi="宋体" w:hint="eastAsia"/>
        </w:rPr>
      </w:pPr>
      <w:r>
        <w:rPr>
          <w:sz w:val="24"/>
          <w:szCs w:val="24"/>
          <w:kern w:val="0"/>
          <w:rFonts w:ascii="宋体" w:hAnsi="宋体" w:hint="eastAsia"/>
        </w:rPr>
        <w:t xml:space="preserve">报名日期</w:t>
      </w: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widowControl w:val="1"/>
        <w:jc w:val="start"/>
        <w:rPr>
          <w:sz w:val="24"/>
          <w:szCs w:val="24"/>
          <w:kern w:val="0"/>
          <w:rFonts w:ascii="宋体" w:hAnsi="宋体" w:hint="eastAsia"/>
        </w:rPr>
      </w:pPr>
      <w:r>
        <w:rPr>
          <w:sz w:val="24"/>
          <w:szCs w:val="24"/>
          <w:kern w:val="0"/>
          <w:rFonts w:ascii="宋体" w:hAnsi="宋体" w:hint="eastAsia"/>
        </w:rPr>
        <w:t xml:space="preserve">2024</w:t>
      </w:r>
      <w:r>
        <w:rPr>
          <w:sz w:val="24"/>
          <w:szCs w:val="24"/>
          <w:kern w:val="0"/>
          <w:rFonts w:ascii="宋体" w:hAnsi="宋体" w:hint="eastAsia"/>
        </w:rPr>
        <w:t xml:space="preserve">年10月23</w:t>
      </w:r>
      <w:r>
        <w:rPr>
          <w:sz w:val="24"/>
          <w:szCs w:val="24"/>
          <w:kern w:val="0"/>
          <w:rFonts w:ascii="宋体" w:hAnsi="宋体" w:hint="eastAsia"/>
        </w:rPr>
        <w:t xml:space="preserve">日（周三）12：</w:t>
      </w:r>
      <w:r>
        <w:rPr>
          <w:sz w:val="24"/>
          <w:szCs w:val="24"/>
          <w:kern w:val="0"/>
          <w:rFonts w:ascii="宋体" w:hAnsi="宋体"/>
        </w:rPr>
        <w:t xml:space="preserve">3</w:t>
      </w:r>
      <w:r>
        <w:rPr>
          <w:sz w:val="24"/>
          <w:szCs w:val="24"/>
          <w:kern w:val="0"/>
          <w:rFonts w:ascii="宋体" w:hAnsi="宋体" w:hint="eastAsia"/>
        </w:rPr>
        <w:t xml:space="preserve">0</w:t>
      </w:r>
      <w:r>
        <w:rPr>
          <w:sz w:val="24"/>
          <w:lang w:val="en-US" w:eastAsia="zh-CN"/>
          <w:szCs w:val="24"/>
          <w:kern w:val="0"/>
          <w:rFonts w:ascii="宋体" w:hAnsi="宋体" w:hint="eastAsia"/>
        </w:rPr>
        <w:t xml:space="preserve">前</w:t>
      </w:r>
      <w:r>
        <w:rPr>
          <w:sz w:val="24"/>
          <w:szCs w:val="24"/>
          <w:kern w:val="0"/>
          <w:rFonts w:ascii="宋体" w:hAnsi="宋体" w:hint="eastAsia"/>
        </w:rPr>
        <w:t xml:space="preserve">，将纸质报名表打印签字后、交给</w:t>
      </w:r>
      <w:r>
        <w:rPr>
          <w:sz w:val="24"/>
          <w:lang w:val="en-US" w:eastAsia="zh-CN"/>
          <w:szCs w:val="24"/>
          <w:kern w:val="0"/>
          <w:rFonts w:ascii="宋体" w:hAnsi="宋体" w:hint="eastAsia"/>
        </w:rPr>
        <w:t xml:space="preserve">冯学强</w:t>
      </w:r>
      <w:r>
        <w:rPr>
          <w:sz w:val="24"/>
          <w:szCs w:val="24"/>
          <w:kern w:val="0"/>
          <w:rFonts w:ascii="宋体" w:hAnsi="宋体" w:hint="eastAsia"/>
        </w:rPr>
        <w:t xml:space="preserve">老师（本校看台31</w:t>
      </w:r>
      <w:r>
        <w:rPr>
          <w:sz w:val="24"/>
          <w:szCs w:val="24"/>
          <w:kern w:val="0"/>
          <w:rFonts w:ascii="宋体" w:hAnsi="宋体"/>
        </w:rPr>
        <w:t xml:space="preserve">7</w:t>
      </w:r>
      <w:r>
        <w:rPr>
          <w:sz w:val="24"/>
          <w:szCs w:val="24"/>
          <w:kern w:val="0"/>
          <w:rFonts w:ascii="宋体" w:hAnsi="宋体" w:hint="eastAsia"/>
        </w:rPr>
        <w:t xml:space="preserve">室），同时将进行现场</w:t>
      </w:r>
      <w:r>
        <w:rPr>
          <w:sz w:val="24"/>
          <w:szCs w:val="24"/>
          <w:kern w:val="0"/>
          <w:rFonts w:ascii="宋体" w:hAnsi="宋体"/>
        </w:rPr>
        <w:t xml:space="preserve">抽签</w:t>
      </w:r>
      <w:r>
        <w:rPr>
          <w:sz w:val="24"/>
          <w:szCs w:val="24"/>
          <w:kern w:val="0"/>
          <w:rFonts w:ascii="宋体" w:hAnsi="宋体" w:hint="eastAsia"/>
        </w:rPr>
        <w:t xml:space="preserve">，过期不予补报。</w:t>
      </w: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widowControl w:val="1"/>
        <w:jc w:val="start"/>
        <w:rPr>
          <w:sz w:val="24"/>
          <w:lang w:val="en-US" w:eastAsia="zh-CN"/>
          <w:szCs w:val="24"/>
          <w:kern w:val="0"/>
          <w:rFonts w:ascii="宋体" w:hAnsi="宋体" w:hint="eastAsia"/>
        </w:rPr>
      </w:pPr>
      <w:r>
        <w:rPr>
          <w:sz w:val="24"/>
          <w:lang w:val="en-US" w:eastAsia="zh-CN"/>
          <w:szCs w:val="24"/>
          <w:kern w:val="0"/>
          <w:rFonts w:ascii="宋体" w:hAnsi="宋体" w:hint="eastAsia"/>
        </w:rPr>
        <w:t xml:space="preserve">五</w:t>
      </w:r>
      <w:r>
        <w:rPr>
          <w:sz w:val="24"/>
          <w:szCs w:val="24"/>
          <w:kern w:val="0"/>
          <w:rFonts w:ascii="宋体" w:hAnsi="宋体" w:hint="eastAsia"/>
        </w:rPr>
        <w:t xml:space="preserve">、参赛队组成</w:t>
      </w: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widowControl w:val="1"/>
        <w:jc w:val="start"/>
        <w:rPr>
          <w:sz w:val="24"/>
          <w:szCs w:val="24"/>
          <w:kern w:val="0"/>
          <w:rFonts w:ascii="宋体" w:hAnsi="宋体" w:hint="eastAsia"/>
        </w:rPr>
      </w:pPr>
      <w:r>
        <w:rPr>
          <w:sz w:val="24"/>
          <w:szCs w:val="24"/>
          <w:kern w:val="0"/>
          <w:rFonts w:ascii="宋体" w:hAnsi="宋体" w:hint="eastAsia"/>
        </w:rPr>
        <w:t xml:space="preserve">1、以二级学院为单位，每学院限报2队，每队限报8人。</w:t>
      </w: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widowControl w:val="1"/>
        <w:jc w:val="start"/>
        <w:rPr>
          <w:sz w:val="24"/>
          <w:szCs w:val="24"/>
          <w:kern w:val="0"/>
          <w:rFonts w:ascii="宋体" w:hAnsi="宋体" w:hint="eastAsia"/>
        </w:rPr>
      </w:pPr>
      <w:r>
        <w:rPr>
          <w:sz w:val="24"/>
          <w:szCs w:val="24"/>
          <w:kern w:val="0"/>
          <w:rFonts w:ascii="宋体" w:hAnsi="宋体" w:hint="eastAsia"/>
        </w:rPr>
        <w:t xml:space="preserve">2、如果二级学院内超过2队，请各二级学院内部进行选拔。</w:t>
      </w: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spacing w:line="360" w:lineRule="auto"/>
        <w:rPr>
          <w:sz w:val="24"/>
          <w:szCs w:val="24"/>
          <w:kern w:val="0"/>
          <w:rFonts w:ascii="宋体" w:hAnsi="宋体" w:hint="eastAsia"/>
        </w:rPr>
      </w:pPr>
      <w:r>
        <w:rPr>
          <w:sz w:val="24"/>
          <w:szCs w:val="24"/>
          <w:kern w:val="0"/>
          <w:rFonts w:ascii="宋体" w:hAnsi="宋体" w:hint="eastAsia"/>
        </w:rPr>
        <w:t xml:space="preserve">3、每队选出队长一名，并留下准确联系方式。</w:t>
      </w:r>
      <w:r>
        <w:rPr>
          <w:sz w:val="24"/>
          <w:szCs w:val="24"/>
          <w:kern w:val="0"/>
          <w:rFonts w:ascii="宋体" w:hAnsi="宋体" w:hint="eastAsia"/>
        </w:rPr>
      </w:r>
    </w:p>
    <w:p>
      <w:pPr>
        <w:pStyle w:val="Normal"/>
        <w:spacing w:line="360" w:lineRule="auto"/>
        <w:rPr>
          <w:sz w:val="24"/>
          <w:szCs w:val="24"/>
          <w:kern w:val="0"/>
          <w:rFonts w:ascii="宋体" w:hAnsi="宋体" w:hint="eastAsia"/>
        </w:rPr>
      </w:pPr>
      <w:r>
        <w:rPr>
          <w:sz w:val="24"/>
          <w:szCs w:val="24"/>
          <w:kern w:val="0"/>
          <w:rFonts w:ascii="宋体" w:hAnsi="宋体" w:hint="eastAsia"/>
        </w:rPr>
        <w:t xml:space="preserve">六</w:t>
      </w:r>
      <w:r>
        <w:rPr>
          <w:sz w:val="24"/>
          <w:lang w:eastAsia="zh-CN"/>
          <w:szCs w:val="24"/>
          <w:kern w:val="0"/>
          <w:rFonts w:ascii="宋体" w:hAnsi="宋体" w:hint="eastAsia"/>
        </w:rPr>
        <w:t xml:space="preserve">、</w:t>
      </w:r>
      <w:r>
        <w:rPr>
          <w:sz w:val="24"/>
          <w:szCs w:val="24"/>
          <w:kern w:val="0"/>
          <w:rFonts w:ascii="宋体" w:hAnsi="宋体" w:hint="eastAsia"/>
        </w:rPr>
        <w:t xml:space="preserve"> </w:t>
      </w:r>
      <w:r>
        <w:rPr>
          <w:sz w:val="24"/>
          <w:rFonts w:ascii="宋体" w:hAnsi="宋体" w:hint="eastAsia"/>
        </w:rPr>
        <w:t xml:space="preserve">竞赛办法：</w:t>
      </w:r>
      <w:r>
        <w:rPr>
          <w:sz w:val="24"/>
          <w:rFonts w:ascii="宋体" w:hAnsi="宋体" w:hint="eastAsia"/>
        </w:rPr>
      </w:r>
    </w:p>
    <w:p>
      <w:pPr>
        <w:pStyle w:val="Normal"/>
        <w:widowControl w:val="1"/>
        <w:jc w:val="start"/>
        <w:rPr>
          <w:sz w:val="24"/>
          <w:rFonts w:ascii="宋体" w:hAnsi="宋体" w:hint="eastAsia"/>
        </w:rPr>
      </w:pPr>
      <w:r>
        <w:rPr>
          <w:sz w:val="24"/>
          <w:rFonts w:ascii="宋体" w:hAnsi="宋体" w:hint="eastAsia"/>
        </w:rPr>
        <w:t xml:space="preserve">1.比赛办法：本次比赛采用</w:t>
      </w:r>
      <w:r>
        <w:rPr>
          <w:sz w:val="24"/>
          <w:lang w:val="en-US" w:eastAsia="zh-CN"/>
          <w:rFonts w:ascii="宋体" w:hAnsi="宋体" w:hint="eastAsia"/>
        </w:rPr>
        <w:t xml:space="preserve">五</w:t>
      </w:r>
      <w:r>
        <w:rPr>
          <w:sz w:val="24"/>
          <w:rFonts w:ascii="宋体" w:hAnsi="宋体" w:hint="eastAsia"/>
        </w:rPr>
        <w:t xml:space="preserve">人制足球比赛方法。</w:t>
      </w:r>
      <w:r>
        <w:rPr>
          <w:sz w:val="24"/>
          <w:rFonts w:ascii="宋体" w:hAnsi="宋体" w:hint="eastAsia"/>
        </w:rPr>
      </w:r>
    </w:p>
    <w:p>
      <w:pPr>
        <w:pStyle w:val="Normal"/>
        <w:widowControl w:val="1"/>
        <w:jc w:val="start"/>
        <w:ind w:firstLine="240" w:firstLineChars="100"/>
        <w:rPr>
          <w:sz w:val="24"/>
          <w:szCs w:val="24"/>
          <w:kern w:val="0"/>
          <w:rFonts w:ascii="宋体" w:hAnsi="宋体" w:hint="eastAsia"/>
        </w:rPr>
      </w:pPr>
      <w:r>
        <w:rPr>
          <w:sz w:val="24"/>
          <w:szCs w:val="24"/>
          <w:kern w:val="0"/>
          <w:rFonts w:ascii="宋体" w:hAnsi="宋体" w:hint="eastAsia"/>
        </w:rPr>
        <w:t xml:space="preserve">1</w:t>
      </w:r>
      <w:r>
        <w:rPr>
          <w:sz w:val="24"/>
          <w:lang w:eastAsia="zh-CN"/>
          <w:szCs w:val="24"/>
          <w:kern w:val="0"/>
          <w:rFonts w:ascii="宋体" w:hAnsi="宋体" w:hint="eastAsia"/>
        </w:rPr>
        <w:t xml:space="preserve">）</w:t>
      </w:r>
      <w:r>
        <w:rPr>
          <w:sz w:val="24"/>
          <w:szCs w:val="24"/>
          <w:kern w:val="0"/>
          <w:rFonts w:ascii="宋体" w:hAnsi="宋体" w:hint="eastAsia"/>
        </w:rPr>
        <w:t xml:space="preserve">、比赛采取单场淘汰赛。</w:t>
      </w: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widowControl w:val="1"/>
        <w:jc w:val="start"/>
        <w:ind w:firstLine="240" w:firstLineChars="100"/>
        <w:rPr>
          <w:sz w:val="24"/>
          <w:szCs w:val="24"/>
          <w:kern w:val="0"/>
          <w:rFonts w:ascii="宋体" w:hAnsi="宋体" w:hint="eastAsia"/>
        </w:rPr>
      </w:pPr>
      <w:r>
        <w:rPr>
          <w:sz w:val="24"/>
          <w:szCs w:val="24"/>
          <w:kern w:val="0"/>
          <w:rFonts w:ascii="宋体" w:hAnsi="宋体" w:hint="eastAsia"/>
        </w:rPr>
        <w:t xml:space="preserve">2</w:t>
      </w:r>
      <w:r>
        <w:rPr>
          <w:sz w:val="24"/>
          <w:lang w:eastAsia="zh-CN"/>
          <w:szCs w:val="24"/>
          <w:kern w:val="0"/>
          <w:rFonts w:ascii="宋体" w:hAnsi="宋体" w:hint="eastAsia"/>
        </w:rPr>
        <w:t xml:space="preserve">）</w:t>
      </w:r>
      <w:r>
        <w:rPr>
          <w:sz w:val="24"/>
          <w:szCs w:val="24"/>
          <w:kern w:val="0"/>
          <w:rFonts w:ascii="宋体" w:hAnsi="宋体" w:hint="eastAsia"/>
        </w:rPr>
        <w:t xml:space="preserve">、每场比赛30分钟，分上下半场各15分钟，中场休息5分钟 （视情况足球协会可做出相应的调整）。</w:t>
      </w: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widowControl w:val="1"/>
        <w:jc w:val="start"/>
        <w:ind w:firstLine="240" w:firstLineChars="100"/>
        <w:rPr>
          <w:sz w:val="24"/>
          <w:szCs w:val="24"/>
          <w:kern w:val="0"/>
          <w:rFonts w:ascii="宋体" w:hAnsi="宋体" w:hint="eastAsia"/>
        </w:rPr>
      </w:pPr>
      <w:r>
        <w:rPr>
          <w:sz w:val="24"/>
          <w:szCs w:val="24"/>
          <w:kern w:val="0"/>
          <w:rFonts w:ascii="宋体" w:hAnsi="宋体" w:hint="eastAsia"/>
        </w:rPr>
        <w:t xml:space="preserve">3</w:t>
      </w:r>
      <w:r>
        <w:rPr>
          <w:sz w:val="24"/>
          <w:lang w:eastAsia="zh-CN"/>
          <w:szCs w:val="24"/>
          <w:kern w:val="0"/>
          <w:rFonts w:ascii="宋体" w:hAnsi="宋体" w:hint="eastAsia"/>
        </w:rPr>
        <w:t xml:space="preserve">）</w:t>
      </w:r>
      <w:r>
        <w:rPr>
          <w:sz w:val="24"/>
          <w:szCs w:val="24"/>
          <w:kern w:val="0"/>
          <w:rFonts w:ascii="宋体" w:hAnsi="宋体" w:hint="eastAsia"/>
        </w:rPr>
        <w:t xml:space="preserve">、比赛上场5人，其中1人为门将。</w:t>
      </w:r>
      <w:r>
        <w:rPr>
          <w:sz w:val="24"/>
          <w:szCs w:val="24"/>
          <w:kern w:val="0"/>
          <w:rFonts w:ascii="宋体" w:hAnsi="宋体" w:hint="eastAsia"/>
        </w:rPr>
      </w:r>
    </w:p>
    <w:p>
      <w:pPr>
        <w:pStyle w:val="Normal"/>
        <w:widowControl w:val="1"/>
        <w:jc w:val="start"/>
        <w:ind w:firstLine="240" w:firstLineChars="100"/>
        <w:rPr>
          <w:sz w:val="24"/>
          <w:szCs w:val="24"/>
          <w:kern w:val="0"/>
          <w:rFonts w:ascii="宋体" w:hAnsi="宋体"/>
        </w:rPr>
      </w:pPr>
      <w:r>
        <w:rPr>
          <w:sz w:val="24"/>
          <w:szCs w:val="24"/>
          <w:kern w:val="0"/>
          <w:rFonts w:ascii="宋体" w:hAnsi="宋体"/>
        </w:rPr>
        <w:t xml:space="preserve">4</w:t>
      </w:r>
      <w:r>
        <w:rPr>
          <w:sz w:val="24"/>
          <w:lang w:eastAsia="zh-CN"/>
          <w:szCs w:val="24"/>
          <w:kern w:val="0"/>
          <w:rFonts w:ascii="宋体" w:hAnsi="宋体" w:hint="eastAsia"/>
        </w:rPr>
        <w:t xml:space="preserve">）</w:t>
      </w:r>
      <w:r>
        <w:rPr>
          <w:sz w:val="24"/>
          <w:szCs w:val="24"/>
          <w:kern w:val="0"/>
          <w:rFonts w:ascii="宋体" w:hAnsi="宋体" w:hint="eastAsia"/>
        </w:rPr>
        <w:t xml:space="preserve">、比赛中换人次数不限，换下场队员允许再次上场。</w:t>
      </w: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widowControl w:val="1"/>
        <w:jc w:val="start"/>
        <w:ind w:firstLine="240" w:firstLineChars="100"/>
        <w:rPr>
          <w:sz w:val="24"/>
          <w:szCs w:val="24"/>
          <w:kern w:val="0"/>
          <w:rFonts w:ascii="宋体" w:hAnsi="宋体"/>
        </w:rPr>
      </w:pPr>
      <w:r>
        <w:rPr>
          <w:sz w:val="24"/>
          <w:szCs w:val="24"/>
          <w:kern w:val="0"/>
          <w:rFonts w:ascii="宋体" w:hAnsi="宋体"/>
        </w:rPr>
        <w:t xml:space="preserve">5</w:t>
      </w:r>
      <w:r>
        <w:rPr>
          <w:sz w:val="24"/>
          <w:lang w:eastAsia="zh-CN"/>
          <w:szCs w:val="24"/>
          <w:kern w:val="0"/>
          <w:rFonts w:ascii="宋体" w:hAnsi="宋体" w:hint="eastAsia"/>
        </w:rPr>
        <w:t xml:space="preserve">）</w:t>
      </w:r>
      <w:r>
        <w:rPr>
          <w:sz w:val="24"/>
          <w:szCs w:val="24"/>
          <w:kern w:val="0"/>
          <w:rFonts w:ascii="宋体" w:hAnsi="宋体" w:hint="eastAsia"/>
        </w:rPr>
        <w:t xml:space="preserve">、比赛时间终了，如出现平局，则直接点球决出胜负。</w:t>
      </w: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spacing w:line="360" w:lineRule="auto"/>
        <w:ind w:firstLine="240" w:firstLineChars="100"/>
        <w:rPr>
          <w:sz w:val="24"/>
          <w:szCs w:val="24"/>
          <w:kern w:val="0"/>
          <w:rFonts w:ascii="宋体" w:hAnsi="宋体"/>
        </w:rPr>
      </w:pPr>
      <w:r>
        <w:rPr>
          <w:sz w:val="24"/>
          <w:szCs w:val="24"/>
          <w:kern w:val="0"/>
          <w:rFonts w:ascii="宋体" w:hAnsi="宋体"/>
        </w:rPr>
        <w:t xml:space="preserve">6</w:t>
      </w:r>
      <w:r>
        <w:rPr>
          <w:sz w:val="24"/>
          <w:lang w:eastAsia="zh-CN"/>
          <w:szCs w:val="24"/>
          <w:kern w:val="0"/>
          <w:rFonts w:ascii="宋体" w:hAnsi="宋体" w:hint="eastAsia"/>
        </w:rPr>
        <w:t xml:space="preserve">）</w:t>
      </w:r>
      <w:r>
        <w:rPr>
          <w:sz w:val="24"/>
          <w:szCs w:val="24"/>
          <w:kern w:val="0"/>
          <w:rFonts w:ascii="宋体" w:hAnsi="宋体" w:hint="eastAsia"/>
        </w:rPr>
        <w:t xml:space="preserve">、比赛规则解释权归北京印刷学院足球协会所有。</w:t>
      </w:r>
      <w:r>
        <w:rPr>
          <w:sz w:val="24"/>
          <w:rFonts w:ascii="宋体" w:hAnsi="宋体" w:hint="eastAsia"/>
        </w:rPr>
      </w:r>
    </w:p>
    <w:p>
      <w:pPr>
        <w:pStyle w:val="Normal"/>
        <w:spacing w:line="360" w:lineRule="auto"/>
        <w:rPr>
          <w:sz w:val="24"/>
          <w:rFonts w:ascii="宋体" w:hAnsi="宋体" w:hint="eastAsia"/>
        </w:rPr>
      </w:pPr>
      <w:r>
        <w:rPr>
          <w:sz w:val="24"/>
          <w:rFonts w:ascii="宋体" w:hAnsi="宋体" w:hint="eastAsia"/>
        </w:rPr>
        <w:t xml:space="preserve">2.积分办法: </w:t>
      </w:r>
      <w:r>
        <w:rPr>
          <w:sz w:val="24"/>
          <w:rFonts w:ascii="宋体" w:hAnsi="宋体" w:hint="eastAsia"/>
        </w:rPr>
      </w:r>
    </w:p>
    <w:p>
      <w:pPr>
        <w:pStyle w:val="Normal"/>
        <w:spacing w:line="360" w:lineRule="auto"/>
        <w:rPr>
          <w:sz w:val="24"/>
          <w:rFonts w:ascii="宋体" w:hAnsi="宋体" w:hint="eastAsia"/>
        </w:rPr>
      </w:pPr>
      <w:r>
        <w:rPr>
          <w:sz w:val="24"/>
          <w:rFonts w:ascii="宋体" w:hAnsi="宋体" w:hint="eastAsia"/>
        </w:rPr>
        <w:t xml:space="preserve">胜一场得3分,平一场得1分,负一场不得分.弃权按0:3负于对手计算.</w:t>
      </w:r>
      <w:r>
        <w:rPr>
          <w:sz w:val="24"/>
          <w:rFonts w:ascii="宋体" w:hAnsi="宋体" w:hint="eastAsia"/>
        </w:rPr>
      </w:r>
    </w:p>
    <w:p>
      <w:pPr>
        <w:pStyle w:val="Normal"/>
        <w:spacing w:line="360" w:lineRule="auto"/>
        <w:rPr>
          <w:sz w:val="24"/>
          <w:rFonts w:ascii="宋体" w:hAnsi="宋体" w:hint="eastAsia"/>
        </w:rPr>
      </w:pPr>
      <w:r>
        <w:rPr>
          <w:sz w:val="24"/>
          <w:rFonts w:ascii="宋体" w:hAnsi="宋体" w:hint="eastAsia"/>
        </w:rPr>
        <w:t xml:space="preserve">如果积分相同,则根据以下顺序计算:净胜球&gt;胜负关系&gt;总进球数&gt;总失球数.</w:t>
      </w:r>
      <w:r>
        <w:rPr>
          <w:sz w:val="24"/>
          <w:szCs w:val="24"/>
          <w:kern w:val="0"/>
          <w:rFonts w:ascii="宋体" w:hAnsi="宋体" w:hint="eastAsia"/>
        </w:rPr>
      </w:r>
    </w:p>
    <w:p>
      <w:pPr>
        <w:pStyle w:val="Normal"/>
        <w:widowControl w:val="1"/>
        <w:jc w:val="start"/>
        <w:rPr>
          <w:sz w:val="24"/>
          <w:lang w:val="en-US" w:eastAsia="zh-CN"/>
          <w:rFonts w:ascii="宋体" w:hAnsi="宋体" w:hint="eastAsia"/>
        </w:rPr>
      </w:pPr>
      <w:r>
        <w:rPr>
          <w:sz w:val="24"/>
          <w:lang w:val="en-US" w:eastAsia="zh-CN"/>
          <w:rFonts w:ascii="宋体" w:hAnsi="宋体" w:hint="eastAsia"/>
        </w:rPr>
        <w:t xml:space="preserve">七</w:t>
      </w:r>
      <w:r>
        <w:rPr>
          <w:sz w:val="24"/>
          <w:rFonts w:ascii="宋体" w:hAnsi="宋体" w:hint="eastAsia"/>
        </w:rPr>
        <w:t xml:space="preserve">、 录取名次、计分及奖励办法    </w:t>
      </w:r>
      <w:r>
        <w:rPr>
          <w:sz w:val="24"/>
          <w:rFonts w:ascii="宋体" w:hAnsi="宋体" w:hint="eastAsia"/>
        </w:rPr>
      </w:r>
    </w:p>
    <w:p>
      <w:pPr>
        <w:pStyle w:val="Normal"/>
        <w:spacing w:line="360" w:lineRule="auto"/>
        <w:rPr>
          <w:sz w:val="24"/>
          <w:rFonts w:ascii="宋体" w:hAnsi="宋体" w:hint="eastAsia"/>
        </w:rPr>
      </w:pPr>
      <w:r>
        <w:rPr>
          <w:sz w:val="24"/>
          <w:rFonts w:ascii="宋体" w:hAnsi="宋体" w:hint="eastAsia"/>
        </w:rPr>
        <w:t xml:space="preserve">比赛成绩录取前八名，对取得名次的队颁发证书及奖品。并按9、7、6、5、4、3、2、1计分，分数加入各二级学院体育节团体总分中。</w:t>
      </w:r>
      <w:r>
        <w:rPr>
          <w:sz w:val="24"/>
          <w:rFonts w:ascii="宋体" w:hAnsi="宋体" w:hint="eastAsia"/>
        </w:rPr>
      </w:r>
    </w:p>
    <w:p>
      <w:pPr>
        <w:pStyle w:val="Normal"/>
        <w:widowControl w:val="1"/>
        <w:jc w:val="start"/>
        <w:rPr>
          <w:sz w:val="24"/>
          <w:lang w:val="en-US" w:eastAsia="zh-CN"/>
          <w:rFonts w:ascii="宋体" w:hAnsi="宋体" w:hint="eastAsia"/>
        </w:rPr>
      </w:pPr>
      <w:r>
        <w:rPr>
          <w:sz w:val="24"/>
          <w:lang w:val="en-US" w:eastAsia="zh-CN"/>
          <w:rFonts w:ascii="宋体" w:hAnsi="宋体" w:hint="eastAsia"/>
        </w:rPr>
        <w:t xml:space="preserve">八</w:t>
      </w:r>
      <w:r>
        <w:rPr>
          <w:sz w:val="24"/>
          <w:rFonts w:ascii="宋体" w:hAnsi="宋体" w:hint="eastAsia"/>
        </w:rPr>
        <w:t xml:space="preserve">、</w:t>
      </w:r>
      <w:r>
        <w:rPr>
          <w:sz w:val="24"/>
          <w:szCs w:val="24"/>
          <w:kern w:val="0"/>
          <w:rFonts w:ascii="宋体" w:hAnsi="宋体" w:hint="eastAsia"/>
        </w:rPr>
        <w:t xml:space="preserve"> 注意事项</w:t>
      </w: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widowControl w:val="1"/>
        <w:jc w:val="start"/>
        <w:rPr>
          <w:sz w:val="24"/>
          <w:szCs w:val="24"/>
          <w:kern w:val="0"/>
          <w:rFonts w:ascii="宋体" w:hAnsi="宋体" w:hint="eastAsia"/>
        </w:rPr>
      </w:pPr>
      <w:r>
        <w:rPr>
          <w:sz w:val="24"/>
          <w:szCs w:val="24"/>
          <w:kern w:val="0"/>
          <w:rFonts w:ascii="宋体" w:hAnsi="宋体" w:hint="eastAsia"/>
        </w:rPr>
        <w:t xml:space="preserve">1、比赛中队员持照片清晰的学生证或一卡通参赛，不可冒名顶替，如有发现，视为该队弃权。</w:t>
      </w: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widowControl w:val="1"/>
        <w:jc w:val="start"/>
        <w:rPr>
          <w:sz w:val="24"/>
          <w:szCs w:val="24"/>
          <w:kern w:val="0"/>
          <w:rFonts w:ascii="宋体" w:hAnsi="宋体" w:hint="eastAsia"/>
        </w:rPr>
      </w:pPr>
      <w:r>
        <w:rPr>
          <w:sz w:val="24"/>
          <w:szCs w:val="24"/>
          <w:kern w:val="0"/>
          <w:rFonts w:ascii="宋体" w:hAnsi="宋体" w:hint="eastAsia"/>
        </w:rPr>
        <w:t xml:space="preserve">2、比赛中队员应尊重裁判及对方球员，不得带有辱骂性的言语，如发生此类情况，该队取得成绩无效。</w:t>
      </w: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widowControl w:val="1"/>
        <w:jc w:val="start"/>
        <w:rPr>
          <w:sz w:val="24"/>
          <w:szCs w:val="24"/>
          <w:kern w:val="0"/>
          <w:rFonts w:ascii="宋体" w:hAnsi="宋体" w:hint="eastAsia"/>
        </w:rPr>
      </w:pPr>
      <w:r>
        <w:rPr>
          <w:sz w:val="24"/>
          <w:szCs w:val="24"/>
          <w:kern w:val="0"/>
          <w:rFonts w:ascii="宋体" w:hAnsi="宋体" w:hint="eastAsia"/>
        </w:rPr>
        <w:t xml:space="preserve">3、比赛中如出现打架斗殴事件，立刻取消该队比赛资格，并上报学校，给予纪律处分。</w:t>
      </w: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widowControl w:val="1"/>
        <w:jc w:val="start"/>
        <w:rPr>
          <w:sz w:val="24"/>
          <w:szCs w:val="24"/>
          <w:kern w:val="0"/>
          <w:rFonts w:ascii="宋体" w:hAnsi="宋体"/>
        </w:rPr>
      </w:pPr>
      <w:r>
        <w:rPr>
          <w:sz w:val="24"/>
          <w:szCs w:val="24"/>
          <w:kern w:val="0"/>
          <w:rFonts w:ascii="宋体" w:hAnsi="宋体"/>
        </w:rPr>
      </w:r>
    </w:p>
    <w:p>
      <w:pPr>
        <w:pStyle w:val="Normal"/>
        <w:spacing w:line="360" w:lineRule="auto"/>
        <w:ind w:firstLine="480" w:firstLineChars="200"/>
        <w:rPr>
          <w:sz w:val="24"/>
          <w:rFonts w:ascii="宋体" w:hAnsi="宋体" w:hint="eastAsia"/>
        </w:rPr>
      </w:pPr>
      <w:r>
        <w:rPr>
          <w:sz w:val="24"/>
          <w:rFonts w:ascii="宋体" w:hAnsi="宋体" w:hint="eastAsia"/>
        </w:rPr>
      </w:r>
    </w:p>
    <w:p>
      <w:pPr>
        <w:pStyle w:val="Normal"/>
        <w:spacing w:line="360" w:lineRule="auto"/>
        <w:rPr>
          <w:sz w:val="24"/>
          <w:rFonts w:ascii="宋体" w:hAnsi="宋体" w:hint="eastAsia"/>
        </w:rPr>
      </w:pPr>
      <w:r>
        <w:rPr>
          <w:sz w:val="24"/>
          <w:rFonts w:ascii="宋体" w:hAnsi="宋体" w:hint="eastAsia"/>
        </w:rPr>
        <w:t xml:space="preserve">                                           </w:t>
      </w:r>
      <w:r>
        <w:rPr>
          <w:sz w:val="24"/>
          <w:rFonts w:ascii="宋体" w:hAnsi="宋体" w:hint="eastAsia"/>
        </w:rPr>
      </w:r>
    </w:p>
    <w:p>
      <w:pPr>
        <w:pStyle w:val="Normal"/>
        <w:spacing w:line="360" w:lineRule="auto"/>
        <w:ind w:firstLine="6840" w:firstLineChars="2850"/>
        <w:rPr>
          <w:sz w:val="24"/>
          <w:rFonts w:ascii="宋体" w:hAnsi="宋体" w:hint="eastAsia"/>
        </w:rPr>
      </w:pPr>
      <w:r>
        <w:rPr>
          <w:sz w:val="24"/>
          <w:rFonts w:ascii="宋体" w:hAnsi="宋体" w:hint="eastAsia"/>
        </w:rPr>
        <w:t xml:space="preserve">体育部</w:t>
      </w:r>
      <w:r>
        <w:rPr>
          <w:sz w:val="24"/>
          <w:rFonts w:ascii="宋体" w:hAnsi="宋体" w:hint="eastAsia"/>
        </w:rPr>
      </w:r>
    </w:p>
    <w:p>
      <w:pPr>
        <w:pStyle w:val="Normal"/>
        <w:ind w:firstLine="6240" w:firstLineChars="2600"/>
        <w:rPr>
          <w:sz w:val="24"/>
          <w:rFonts w:ascii="宋体" w:hAnsi="宋体" w:hint="eastAsia"/>
        </w:rPr>
      </w:pPr>
      <w:r>
        <w:rPr>
          <w:sz w:val="24"/>
          <w:rFonts w:ascii="宋体" w:hAnsi="宋体" w:hint="eastAsia"/>
        </w:rPr>
        <w:t xml:space="preserve">202</w:t>
      </w:r>
      <w:r>
        <w:rPr>
          <w:sz w:val="24"/>
          <w:lang w:val="en-US" w:eastAsia="zh-CN"/>
          <w:rFonts w:ascii="宋体" w:hAnsi="宋体" w:hint="eastAsia"/>
        </w:rPr>
        <w:t xml:space="preserve">3</w:t>
      </w:r>
      <w:r>
        <w:rPr>
          <w:sz w:val="24"/>
          <w:rFonts w:ascii="宋体" w:hAnsi="宋体" w:hint="eastAsia"/>
        </w:rPr>
        <w:t xml:space="preserve">年</w:t>
      </w:r>
      <w:r>
        <w:rPr>
          <w:sz w:val="24"/>
          <w:rFonts w:ascii="宋体" w:hAnsi="宋体"/>
        </w:rPr>
        <w:t xml:space="preserve">10</w:t>
      </w:r>
      <w:r>
        <w:rPr>
          <w:sz w:val="24"/>
          <w:rFonts w:ascii="宋体" w:hAnsi="宋体" w:hint="eastAsia"/>
        </w:rPr>
        <w:t xml:space="preserve">月</w:t>
      </w:r>
      <w:r>
        <w:rPr>
          <w:sz w:val="24"/>
          <w:lang w:val="en-US" w:eastAsia="zh-CN"/>
          <w:rFonts w:ascii="宋体" w:hAnsi="宋体" w:hint="eastAsia"/>
        </w:rPr>
        <w:t xml:space="preserve">12</w:t>
      </w:r>
      <w:r>
        <w:rPr>
          <w:sz w:val="24"/>
          <w:rFonts w:ascii="宋体" w:hAnsi="宋体" w:hint="eastAsia"/>
        </w:rPr>
        <w:t xml:space="preserve">日</w:t>
      </w:r>
      <w:r>
        <w:rPr>
          <w:sz w:val="24"/>
          <w:rFonts w:ascii="宋体" w:hAnsi="宋体" w:hint="eastAsia"/>
        </w:rPr>
      </w:r>
    </w:p>
    <w:p>
      <w:pPr>
        <w:pStyle w:val="Normal"/>
        <w:rPr>
          <w:sz w:val="24"/>
          <w:rFonts w:ascii="宋体" w:hAnsi="宋体" w:hint="eastAsia"/>
        </w:rPr>
      </w:pPr>
      <w:r>
        <w:rPr>
          <w:sz w:val="24"/>
          <w:rFonts w:ascii="宋体" w:hAnsi="宋体" w:hint="eastAsia"/>
        </w:rPr>
      </w:r>
    </w:p>
    <w:tbl>
      <w:tblPr>
        <w:tblW w:w="8522" w:type="dxa"/>
        <w:jc w:val="center"/>
        <w:tblInd w:type="dxa" w:w="-108.000000"/>
        <w:tblLayout w:type="fixed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707.000000"/>
        <w:gridCol w:w="1444.000000"/>
        <w:gridCol w:w="1733.000000"/>
        <w:gridCol w:w="1870.000000"/>
        <w:gridCol w:w="1602.000000"/>
        <w:gridCol w:w="1166.000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8522" w:type="dxa"/>
            <w:gridSpan w:val="6"/>
            <w:vAlign w:val="center"/>
            <w:textDirection w:val="lrTb"/>
          </w:tcPr>
          <w:p>
            <w:pPr>
              <w:pStyle w:val="Normal"/>
              <w:jc w:val="center"/>
              <w:rPr>
                <w:sz w:val="28"/>
                <w:szCs w:val="28"/>
                <w:kern w:val="0"/>
                <w:rFonts w:ascii="宋体" w:hAnsi="宋体" w:hint="eastAsia"/>
              </w:rPr>
            </w:pPr>
            <w:r>
              <w:rPr>
                <w:sz w:val="28"/>
                <w:szCs w:val="28"/>
                <w:kern w:val="0"/>
                <w:rFonts w:ascii="宋体" w:hAnsi="宋体" w:hint="eastAsia"/>
              </w:rPr>
              <w:t xml:space="preserve">202</w:t>
            </w:r>
            <w:r>
              <w:rPr>
                <w:sz w:val="28"/>
                <w:szCs w:val="28"/>
                <w:kern w:val="0"/>
                <w:rFonts w:ascii="宋体" w:hAnsi="宋体"/>
              </w:rPr>
              <w:t xml:space="preserve">3</w:t>
            </w:r>
            <w:r>
              <w:rPr>
                <w:sz w:val="28"/>
                <w:szCs w:val="28"/>
                <w:kern w:val="0"/>
                <w:rFonts w:ascii="宋体" w:hAnsi="宋体" w:hint="eastAsia"/>
              </w:rPr>
              <w:t xml:space="preserve">体育节</w:t>
            </w:r>
            <w:r>
              <w:rPr>
                <w:u w:val="single"/>
                <w:sz w:val="28"/>
                <w:szCs w:val="28"/>
                <w:kern w:val="0"/>
                <w:rFonts w:ascii="宋体" w:hAnsi="宋体" w:hint="eastAsia"/>
              </w:rPr>
              <w:t xml:space="preserve"> </w:t>
            </w:r>
            <w:r>
              <w:rPr>
                <w:u w:val="single"/>
                <w:sz w:val="28"/>
                <w:lang w:val="en-US" w:eastAsia="zh-CN"/>
                <w:szCs w:val="28"/>
                <w:kern w:val="0"/>
                <w:rFonts w:ascii="宋体" w:hAnsi="宋体" w:hint="eastAsia"/>
              </w:rPr>
              <w:t xml:space="preserve">       </w:t>
            </w:r>
            <w:r>
              <w:rPr>
                <w:u w:val="single"/>
                <w:sz w:val="28"/>
                <w:szCs w:val="28"/>
                <w:kern w:val="0"/>
                <w:rFonts w:ascii="宋体" w:hAnsi="宋体" w:hint="eastAsia"/>
              </w:rPr>
              <w:t xml:space="preserve">     </w:t>
            </w:r>
            <w:r>
              <w:rPr>
                <w:sz w:val="28"/>
                <w:szCs w:val="28"/>
                <w:kern w:val="0"/>
                <w:rFonts w:ascii="宋体" w:hAnsi="宋体" w:hint="eastAsia"/>
              </w:rPr>
              <w:t xml:space="preserve">学院</w:t>
            </w:r>
            <w:r>
              <w:rPr>
                <w:sz w:val="28"/>
                <w:lang w:val="en-US" w:eastAsia="zh-CN"/>
                <w:szCs w:val="28"/>
                <w:kern w:val="0"/>
                <w:rFonts w:ascii="宋体" w:hAnsi="宋体" w:hint="eastAsia"/>
              </w:rPr>
              <w:t xml:space="preserve">女</w:t>
            </w:r>
            <w:r>
              <w:rPr>
                <w:sz w:val="28"/>
                <w:szCs w:val="28"/>
                <w:kern w:val="0"/>
                <w:rFonts w:ascii="宋体" w:hAnsi="宋体" w:hint="eastAsia"/>
              </w:rPr>
              <w:t xml:space="preserve">子足球报名表</w:t>
            </w:r>
            <w:r>
              <w:rPr>
                <w:sz w:val="28"/>
                <w:szCs w:val="28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07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444" w:type="dxa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Cs w:val="21"/>
                <w:kern w:val="0"/>
                <w:rFonts w:ascii="宋体" w:hAnsi="宋体" w:hint="eastAsia"/>
              </w:rPr>
            </w:pPr>
            <w:r>
              <w:rPr>
                <w:b w:val="1"/>
                <w:szCs w:val="21"/>
                <w:kern w:val="0"/>
                <w:rFonts w:ascii="宋体" w:hAnsi="宋体" w:hint="eastAsia"/>
              </w:rPr>
              <w:t xml:space="preserve">姓名</w:t>
            </w:r>
            <w:r>
              <w:rPr>
                <w:b w:val="1"/>
                <w:szCs w:val="21"/>
                <w:kern w:val="0"/>
                <w:rFonts w:ascii="宋体" w:hAnsi="宋体"/>
              </w:rPr>
            </w:r>
          </w:p>
        </w:tc>
        <w:tc>
          <w:tcPr>
            <w:tcW w:w="1733" w:type="dxa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Cs w:val="21"/>
                <w:kern w:val="0"/>
                <w:rFonts w:ascii="宋体" w:hAnsi="宋体" w:hint="eastAsia"/>
              </w:rPr>
            </w:pPr>
            <w:r>
              <w:rPr>
                <w:b w:val="1"/>
                <w:szCs w:val="21"/>
                <w:kern w:val="0"/>
                <w:rFonts w:ascii="宋体" w:hAnsi="宋体" w:hint="eastAsia"/>
              </w:rPr>
              <w:t xml:space="preserve">学号</w:t>
            </w:r>
            <w:r>
              <w:rPr>
                <w:b w:val="1"/>
                <w:szCs w:val="21"/>
                <w:kern w:val="0"/>
                <w:rFonts w:ascii="宋体" w:hAnsi="宋体"/>
              </w:rPr>
            </w:r>
          </w:p>
        </w:tc>
        <w:tc>
          <w:tcPr>
            <w:tcW w:w="1870" w:type="dxa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Cs w:val="21"/>
                <w:kern w:val="0"/>
                <w:rFonts w:ascii="宋体" w:hAnsi="宋体" w:hint="eastAsia"/>
              </w:rPr>
            </w:pPr>
            <w:r>
              <w:rPr>
                <w:b w:val="1"/>
                <w:szCs w:val="21"/>
                <w:kern w:val="0"/>
                <w:rFonts w:ascii="宋体" w:hAnsi="宋体" w:hint="eastAsia"/>
              </w:rPr>
              <w:t xml:space="preserve">班级</w:t>
            </w:r>
            <w:r>
              <w:rPr>
                <w:b w:val="1"/>
                <w:szCs w:val="21"/>
                <w:kern w:val="0"/>
                <w:rFonts w:ascii="宋体" w:hAnsi="宋体"/>
              </w:rPr>
            </w:r>
          </w:p>
        </w:tc>
        <w:tc>
          <w:tcPr>
            <w:tcW w:w="1602" w:type="dxa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Cs w:val="21"/>
                <w:kern w:val="0"/>
                <w:rFonts w:ascii="宋体" w:hAnsi="宋体" w:hint="eastAsia"/>
              </w:rPr>
            </w:pPr>
            <w:r>
              <w:rPr>
                <w:b w:val="1"/>
                <w:szCs w:val="21"/>
                <w:kern w:val="0"/>
                <w:rFonts w:ascii="宋体" w:hAnsi="宋体" w:hint="eastAsia"/>
              </w:rPr>
              <w:t xml:space="preserve">手机号</w:t>
            </w:r>
            <w:r>
              <w:rPr>
                <w:b w:val="1"/>
                <w:szCs w:val="21"/>
                <w:kern w:val="0"/>
                <w:rFonts w:ascii="宋体" w:hAnsi="宋体"/>
              </w:rPr>
            </w:r>
          </w:p>
        </w:tc>
        <w:tc>
          <w:tcPr>
            <w:tcW w:w="1166" w:type="dxa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Cs w:val="21"/>
                <w:kern w:val="0"/>
                <w:rFonts w:ascii="宋体" w:hAnsi="宋体"/>
              </w:rPr>
            </w:pPr>
            <w:r>
              <w:rPr>
                <w:b w:val="1"/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07" w:type="dxa"/>
            <w:vMerge w:val="restart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 w:hint="eastAsia"/>
              </w:rPr>
            </w:pPr>
            <w:r>
              <w:rPr>
                <w:szCs w:val="21"/>
                <w:kern w:val="0"/>
                <w:rFonts w:ascii="宋体" w:hAnsi="宋体" w:hint="eastAsia"/>
              </w:rPr>
              <w:t xml:space="preserve">1队</w:t>
            </w: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444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 w:hint="eastAsia"/>
              </w:rPr>
            </w:pPr>
            <w:r>
              <w:rPr>
                <w:szCs w:val="21"/>
                <w:kern w:val="0"/>
                <w:rFonts w:ascii="宋体" w:hAnsi="宋体" w:hint="eastAsia"/>
              </w:rPr>
              <w:t xml:space="preserve">吴某某</w:t>
            </w: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733" w:type="dxa"/>
            <w:vAlign w:val="center"/>
            <w:textDirection w:val="lrTb"/>
          </w:tcPr>
          <w:p>
            <w:pPr>
              <w:pStyle w:val="Normal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123456789</w:t>
            </w: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870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 w:hint="eastAsia"/>
              </w:rPr>
            </w:pPr>
            <w:r>
              <w:rPr>
                <w:szCs w:val="21"/>
                <w:kern w:val="0"/>
                <w:rFonts w:ascii="宋体" w:hAnsi="宋体" w:hint="eastAsia"/>
              </w:rPr>
              <w:t xml:space="preserve">19级数印1</w:t>
            </w: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602" w:type="dxa"/>
            <w:vAlign w:val="center"/>
            <w:textDirection w:val="lrTb"/>
          </w:tcPr>
          <w:p>
            <w:pPr>
              <w:pStyle w:val="Normal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17612345678</w:t>
            </w: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166" w:type="dxa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Cs w:val="21"/>
                <w:kern w:val="0"/>
                <w:rFonts w:ascii="宋体" w:hAnsi="宋体" w:hint="eastAsia"/>
              </w:rPr>
            </w:pPr>
            <w:r>
              <w:rPr>
                <w:b w:val="1"/>
                <w:szCs w:val="21"/>
                <w:kern w:val="0"/>
                <w:rFonts w:ascii="宋体" w:hAnsi="宋体" w:hint="eastAsia"/>
              </w:rPr>
              <w:t xml:space="preserve">队长</w:t>
            </w:r>
            <w:r>
              <w:rPr>
                <w:b w:val="1"/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07" w:type="dxa"/>
            <w:vMerge w:val="continue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444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 w:hint="eastAsia"/>
              </w:rPr>
            </w:pPr>
            <w:r>
              <w:rPr>
                <w:szCs w:val="21"/>
                <w:kern w:val="0"/>
                <w:rFonts w:ascii="宋体" w:hAnsi="宋体" w:hint="eastAsia"/>
              </w:rPr>
              <w:t xml:space="preserve">曹某某</w:t>
            </w: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733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 w:hint="eastAsia"/>
              </w:rPr>
            </w:pPr>
            <w:r>
              <w:rPr>
                <w:szCs w:val="21"/>
                <w:kern w:val="0"/>
                <w:rFonts w:ascii="宋体" w:hAnsi="宋体" w:hint="eastAsia"/>
              </w:rPr>
              <w:t xml:space="preserve">151010100</w:t>
            </w: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870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 w:hint="eastAsia"/>
              </w:rPr>
            </w:pPr>
            <w:r>
              <w:rPr>
                <w:szCs w:val="21"/>
                <w:kern w:val="0"/>
                <w:rFonts w:ascii="宋体" w:hAnsi="宋体" w:hint="eastAsia"/>
              </w:rPr>
              <w:t xml:space="preserve">20级</w:t>
            </w: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602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 w:hint="eastAsia"/>
              </w:rPr>
            </w:pPr>
            <w:r>
              <w:rPr>
                <w:szCs w:val="21"/>
                <w:kern w:val="0"/>
                <w:rFonts w:ascii="宋体" w:hAnsi="宋体" w:hint="eastAsia"/>
              </w:rPr>
              <w:t xml:space="preserve">130123456789</w:t>
            </w: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166" w:type="dxa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Cs w:val="21"/>
                <w:kern w:val="0"/>
                <w:rFonts w:ascii="宋体" w:hAnsi="宋体" w:hint="eastAsia"/>
              </w:rPr>
            </w:pPr>
            <w:r>
              <w:rPr>
                <w:b w:val="1"/>
                <w:szCs w:val="21"/>
                <w:kern w:val="0"/>
                <w:rFonts w:ascii="宋体" w:hAnsi="宋体" w:hint="eastAsia"/>
              </w:rPr>
              <w:t xml:space="preserve">门将</w:t>
            </w:r>
            <w:r>
              <w:rPr>
                <w:b w:val="1"/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07" w:type="dxa"/>
            <w:vMerge w:val="continue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444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733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870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602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166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07" w:type="dxa"/>
            <w:vMerge w:val="continue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444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733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870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602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166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07" w:type="dxa"/>
            <w:vMerge w:val="continue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444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733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870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602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166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07" w:type="dxa"/>
            <w:vMerge w:val="continue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444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733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870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602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166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07" w:type="dxa"/>
            <w:vMerge w:val="continue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444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733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870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602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166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07" w:type="dxa"/>
            <w:vMerge w:val="continue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444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733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870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602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166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07" w:type="dxa"/>
            <w:vMerge w:val="restart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 w:hint="eastAsia"/>
              </w:rPr>
            </w:pPr>
            <w:r>
              <w:rPr>
                <w:szCs w:val="21"/>
                <w:kern w:val="0"/>
                <w:rFonts w:ascii="宋体" w:hAnsi="宋体" w:hint="eastAsia"/>
              </w:rPr>
              <w:t xml:space="preserve">2队</w:t>
            </w: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444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733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870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602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166" w:type="dxa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Cs w:val="21"/>
                <w:kern w:val="0"/>
                <w:rFonts w:ascii="宋体" w:hAnsi="宋体" w:hint="eastAsia"/>
              </w:rPr>
            </w:pPr>
            <w:r>
              <w:rPr>
                <w:b w:val="1"/>
                <w:szCs w:val="21"/>
                <w:kern w:val="0"/>
                <w:rFonts w:ascii="宋体" w:hAnsi="宋体" w:hint="eastAsia"/>
              </w:rPr>
              <w:t xml:space="preserve">队长</w:t>
            </w:r>
            <w:r>
              <w:rPr>
                <w:b w:val="1"/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07" w:type="dxa"/>
            <w:vMerge w:val="continue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444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733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870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602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166" w:type="dxa"/>
            <w:vAlign w:val="center"/>
            <w:textDirection w:val="lrTb"/>
          </w:tcPr>
          <w:p>
            <w:pPr>
              <w:pStyle w:val="Normal"/>
              <w:jc w:val="center"/>
              <w:rPr>
                <w:b w:val="1"/>
                <w:szCs w:val="21"/>
                <w:kern w:val="0"/>
                <w:rFonts w:ascii="宋体" w:hAnsi="宋体" w:hint="eastAsia"/>
              </w:rPr>
            </w:pPr>
            <w:r>
              <w:rPr>
                <w:b w:val="1"/>
                <w:szCs w:val="21"/>
                <w:kern w:val="0"/>
                <w:rFonts w:ascii="宋体" w:hAnsi="宋体" w:hint="eastAsia"/>
              </w:rPr>
              <w:t xml:space="preserve">门将</w:t>
            </w:r>
            <w:r>
              <w:rPr>
                <w:b w:val="1"/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07" w:type="dxa"/>
            <w:vMerge w:val="continue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444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733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870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602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166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07" w:type="dxa"/>
            <w:vMerge w:val="continue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444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733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870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602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166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07" w:type="dxa"/>
            <w:vMerge w:val="continue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444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733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870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602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166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07" w:type="dxa"/>
            <w:vMerge w:val="continue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444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733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870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602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166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07" w:type="dxa"/>
            <w:vMerge w:val="continue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444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733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870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602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166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07" w:type="dxa"/>
            <w:vMerge w:val="continue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444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733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870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602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  <w:tc>
          <w:tcPr>
            <w:tcW w:w="1166" w:type="dxa"/>
            <w:vAlign w:val="center"/>
            <w:textDirection w:val="lrTb"/>
          </w:tcPr>
          <w:p>
            <w:pPr>
              <w:pStyle w:val="Normal"/>
              <w:jc w:val="center"/>
              <w:rPr>
                <w:szCs w:val="21"/>
                <w:kern w:val="0"/>
                <w:rFonts w:ascii="宋体" w:hAnsi="宋体"/>
              </w:rPr>
            </w:pPr>
            <w:r>
              <w:rPr>
                <w:szCs w:val="21"/>
                <w:kern w:val="0"/>
                <w:rFonts w:ascii="宋体" w:hAnsi="宋体"/>
              </w:rPr>
            </w:r>
          </w:p>
        </w:tc>
      </w:tr>
    </w:tbl>
    <w:sectPr>
      <w:type w:val="nextPage"/>
      <w:docGrid w:type="lines" w:linePitch="312"/>
      <w:pgSz w:w="11906" w:h="16838"/>
      <w:pgMar w:top="1440" w:right="1800" w:bottom="1440" w:left="1800" w:header="851" w:footer="992" w:gutter="0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w="http://schemas.openxmlformats.org/wordprocessingml/2006/main">
  <w:defaultTabStop w:val="420"/>
  <w:displayHorizontalDrawingGridEvery w:val="0"/>
  <w:displayVerticalDrawingGridEvery w:val="2"/>
  <w:characterSpacingControl w:val="compressPunctuation"/>
  <w:zoom w:percent="140"/>
  <w:compat>
    <w:balanceSingleByteDoubleByteWidth/>
    <w:doNotLeaveBackslashAlone/>
    <w:ulTrailSpace/>
    <w:doNotExpandShiftReturn/>
    <w:adjustLineHeightInTable/>
    <w:compatSetting w:val="11" w:uri="http://schemas.microsoft.com/office/word" w:name="compatibilityMode"/>
  </w:compat>
  <w:rsids/>
  <w:clrSchemeMapping tx1="dk1" tx2="dk2" bg1="lt1" bg2="lt2"/>
  <w:decimalSymbol/>
  <w:listSeparator/>
</w:settings>
</file>

<file path=word/styles.xml><?xml version="1.0" encoding="utf-8"?>
<w:styles xmlns:w="http://schemas.openxmlformats.org/wordprocessingml/2006/main">
  <w:docDefaults>
    <w:rPrDefault>
      <w:rPr>
        <w:lang w:val="en-US"/>
        <w:rFonts w:ascii="Times New Roman" w:hAnsi="Times New Roman" w:eastAsia="宋体" w:cs="Times New Roman"/>
      </w:rPr>
    </w:rPrDefault>
    <w:pPrDefault/>
  </w:docDefaults>
  <w:style w:type="paragraph" w:styleId="Normal">
    <w:name w:val="Normal"/>
    <w:link w:val="Normal"/>
    <w:pPr>
      <w:widowControl w:val="0"/>
      <w:jc w:val="both"/>
    </w:pPr>
    <w:rPr>
      <w:sz w:val="21"/>
      <w:lang w:val="en-US" w:eastAsia="zh-CN" w:bidi="ar-SA"/>
      <w:szCs w:val="24"/>
      <w:kern w:val="2"/>
    </w:rPr>
  </w:style>
  <w:style w:type="character" w:styleId="NormalCharacter">
    <w:name w:val="默认段落字体"/>
    <w:link w:val="Normal"/>
    <w:semiHidden/>
  </w:style>
  <w:style w:type="table" w:styleId="TableNormal">
    <w:name w:val="普通表格"/>
    <w:link w:val="Normal"/>
    <w:semiHidden/>
  </w:style>
  <w:style w:type="paragraph" w:styleId="Date">
    <w:name w:val="日期"/>
    <w:basedOn w:val="Normal"/>
    <w:link w:val="Normal"/>
    <w:pPr>
      <w:ind w:left="100" w:leftChars="2500"/>
    </w:pPr>
  </w:style>
  <w:style w:type="paragraph" w:styleId="Footer">
    <w:name w:val="页脚"/>
    <w:basedOn w:val="Normal"/>
    <w:link w:val="UserStyle_0"/>
    <w:pPr>
      <w:snapToGrid w:val="0"/>
      <w:jc w:val="start"/>
      <w:tabs>
        <w:tab w:val="center" w:pos="4153"/>
        <w:tab w:val="right" w:pos="8306"/>
      </w:tabs>
    </w:pPr>
    <w:rPr>
      <w:sz w:val="18"/>
      <w:szCs w:val="18"/>
    </w:rPr>
  </w:style>
  <w:style w:type="character" w:styleId="UserStyle_0">
    <w:name w:val="页脚 Char"/>
    <w:link w:val="Footer"/>
    <w:rPr>
      <w:sz w:val="18"/>
      <w:szCs w:val="18"/>
      <w:kern w:val="2"/>
    </w:rPr>
  </w:style>
  <w:style w:type="paragraph" w:styleId="Header">
    <w:name w:val="页眉"/>
    <w:basedOn w:val="Normal"/>
    <w:link w:val="UserStyle_1"/>
    <w:pPr>
      <w:snapToGrid w:val="0"/>
      <w:jc w:val="center"/>
      <w:pBdr>
        <w:bottom w:val="single" w:color="auto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character" w:styleId="UserStyle_1">
    <w:name w:val="页眉 Char"/>
    <w:link w:val="Header"/>
    <w:rPr>
      <w:sz w:val="18"/>
      <w:szCs w:val="18"/>
      <w:kern w:val="2"/>
    </w:rPr>
  </w:style>
  <w:style w:type="table" w:styleId="TableGrid">
    <w:name w:val="网格型"/>
    <w:basedOn w:val="TableNormal"/>
    <w:link w:val="Normal"/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>
  <Template/>
  <TotalTime>0</TotalTime>
  <Pages>0</Pages>
  <Words>0</Words>
  <Characters>0</Characters>
  <Application/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/>
  <cp:keywords/>
  <dc:description/>
  <cp:lastModifiedBy/>
  <cp:revision>0</cp:revision>
</cp:coreProperties>
</file>