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第六届北京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印刷学院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大学生节能节水低碳减排社会实践与科技竞赛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tbl>
      <w:tblPr>
        <w:tblStyle w:val="2"/>
        <w:tblW w:w="1389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373"/>
        <w:gridCol w:w="1213"/>
        <w:gridCol w:w="1213"/>
        <w:gridCol w:w="3279"/>
        <w:gridCol w:w="2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排序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队长姓名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环境类/能源类/企业命题类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已确认邮件提交材料与网站提交材料一致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OWE3MjY3M2YxYTczNWRmYmNiOWMzNzUwZGQzZjkifQ=="/>
  </w:docVars>
  <w:rsids>
    <w:rsidRoot w:val="12674E10"/>
    <w:rsid w:val="12674E10"/>
    <w:rsid w:val="30263D90"/>
    <w:rsid w:val="6186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2024-02-05T07:49:00Z</dcterms:created>
  <dc:creator>苏坡云☁️</dc:creator>
  <cp:lastModifiedBy>刘佳瑶</cp:lastModifiedBy>
  <dcterms:modified xsi:type="dcterms:W3CDTF">2024-04-01T08:21:51Z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FE3843B0E272405FA47200417B56782E_11</vt:lpwstr>
  </property>
</Properties>
</file>